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178F65" w14:textId="77777777" w:rsidR="00346C7F" w:rsidRPr="00346C7F" w:rsidRDefault="00346C7F" w:rsidP="00346C7F">
      <w:pPr>
        <w:pStyle w:val="NoSpacing"/>
        <w:spacing w:before="60" w:after="120"/>
        <w:jc w:val="center"/>
        <w:rPr>
          <w:rFonts w:asciiTheme="majorHAnsi" w:hAnsiTheme="majorHAnsi" w:cstheme="majorHAnsi"/>
          <w:b/>
          <w:color w:val="44546A" w:themeColor="text2"/>
          <w:spacing w:val="20"/>
          <w:sz w:val="32"/>
          <w:szCs w:val="32"/>
        </w:rPr>
      </w:pPr>
      <w:r w:rsidRPr="00346C7F">
        <w:rPr>
          <w:rFonts w:asciiTheme="majorHAnsi" w:hAnsiTheme="majorHAnsi" w:cstheme="majorHAnsi"/>
          <w:b/>
          <w:color w:val="44546A" w:themeColor="text2"/>
          <w:spacing w:val="20"/>
          <w:sz w:val="32"/>
          <w:szCs w:val="32"/>
        </w:rPr>
        <w:t>San Joaquin County Public Health Services</w:t>
      </w:r>
    </w:p>
    <w:p w14:paraId="05E4E186" w14:textId="77777777" w:rsidR="00346C7F" w:rsidRPr="00346C7F" w:rsidRDefault="00346C7F" w:rsidP="00346C7F">
      <w:pPr>
        <w:spacing w:before="60" w:after="240"/>
        <w:jc w:val="center"/>
        <w:rPr>
          <w:rFonts w:asciiTheme="majorHAnsi" w:eastAsia="MS Mincho" w:hAnsiTheme="majorHAnsi" w:cstheme="majorHAnsi"/>
          <w:b/>
          <w:color w:val="44546A" w:themeColor="text2"/>
          <w:spacing w:val="20"/>
          <w:sz w:val="32"/>
          <w:szCs w:val="32"/>
        </w:rPr>
      </w:pPr>
      <w:r w:rsidRPr="00346C7F">
        <w:rPr>
          <w:rFonts w:asciiTheme="majorHAnsi" w:hAnsiTheme="majorHAnsi" w:cstheme="majorHAnsi"/>
          <w:b/>
          <w:color w:val="44546A" w:themeColor="text2"/>
          <w:spacing w:val="20"/>
          <w:sz w:val="32"/>
          <w:szCs w:val="32"/>
        </w:rPr>
        <w:t>Smoking &amp; Tobacco Outreach/Prevention Program</w:t>
      </w:r>
      <w:r w:rsidRPr="00346C7F">
        <w:rPr>
          <w:rFonts w:asciiTheme="majorHAnsi" w:eastAsia="MS Mincho" w:hAnsiTheme="majorHAnsi" w:cstheme="majorHAnsi"/>
          <w:b/>
          <w:color w:val="44546A" w:themeColor="text2"/>
          <w:spacing w:val="20"/>
          <w:sz w:val="32"/>
          <w:szCs w:val="32"/>
        </w:rPr>
        <w:t xml:space="preserve"> (STOPP)</w:t>
      </w:r>
    </w:p>
    <w:tbl>
      <w:tblPr>
        <w:tblStyle w:val="TableGrid"/>
        <w:tblW w:w="9360"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9360"/>
      </w:tblGrid>
      <w:tr w:rsidR="006C1AD9" w14:paraId="2A1E42BB" w14:textId="77777777" w:rsidTr="009535D7">
        <w:trPr>
          <w:trHeight w:val="1331"/>
        </w:trPr>
        <w:tc>
          <w:tcPr>
            <w:tcW w:w="9360" w:type="dxa"/>
            <w:shd w:val="clear" w:color="auto" w:fill="778E9F"/>
            <w:vAlign w:val="center"/>
          </w:tcPr>
          <w:p w14:paraId="38AC7E43" w14:textId="60F6724B" w:rsidR="004D219A" w:rsidRDefault="00346C7F" w:rsidP="00346C7F">
            <w:pPr>
              <w:pStyle w:val="NoSpacing"/>
              <w:spacing w:before="240" w:after="120"/>
              <w:jc w:val="center"/>
              <w:rPr>
                <w:rFonts w:ascii="Arial" w:hAnsi="Arial" w:cs="Arial"/>
                <w:color w:val="FFFFFF" w:themeColor="background1"/>
                <w:spacing w:val="22"/>
                <w:sz w:val="32"/>
                <w:szCs w:val="32"/>
              </w:rPr>
            </w:pPr>
            <w:bookmarkStart w:id="0" w:name="_Toc472974522"/>
            <w:r w:rsidRPr="00B815BA">
              <w:rPr>
                <w:rFonts w:ascii="Arial" w:hAnsi="Arial" w:cs="Arial"/>
                <w:color w:val="FFFFFF" w:themeColor="background1"/>
                <w:spacing w:val="22"/>
                <w:sz w:val="32"/>
                <w:szCs w:val="32"/>
              </w:rPr>
              <w:t xml:space="preserve">Objective </w:t>
            </w:r>
            <w:r w:rsidR="00B815BA" w:rsidRPr="00B815BA">
              <w:rPr>
                <w:rFonts w:ascii="Arial" w:hAnsi="Arial" w:cs="Arial"/>
                <w:color w:val="FFFFFF" w:themeColor="background1"/>
                <w:spacing w:val="22"/>
                <w:sz w:val="32"/>
                <w:szCs w:val="32"/>
              </w:rPr>
              <w:t>1-E-15</w:t>
            </w:r>
            <w:r w:rsidR="007C1BF3" w:rsidRPr="00B815BA">
              <w:rPr>
                <w:rFonts w:ascii="Arial" w:hAnsi="Arial" w:cs="Arial"/>
                <w:color w:val="FFFFFF" w:themeColor="background1"/>
                <w:spacing w:val="22"/>
                <w:sz w:val="32"/>
                <w:szCs w:val="32"/>
              </w:rPr>
              <w:t>:</w:t>
            </w:r>
            <w:r w:rsidRPr="00B815BA">
              <w:rPr>
                <w:rFonts w:ascii="Arial" w:hAnsi="Arial" w:cs="Arial"/>
                <w:color w:val="FFFFFF" w:themeColor="background1"/>
                <w:spacing w:val="22"/>
                <w:sz w:val="32"/>
                <w:szCs w:val="32"/>
              </w:rPr>
              <w:t xml:space="preserve"> </w:t>
            </w:r>
            <w:r w:rsidR="00F213AF" w:rsidRPr="00B815BA">
              <w:rPr>
                <w:rFonts w:ascii="Arial" w:hAnsi="Arial" w:cs="Arial"/>
                <w:color w:val="FFFFFF" w:themeColor="background1"/>
                <w:spacing w:val="22"/>
                <w:sz w:val="32"/>
                <w:szCs w:val="32"/>
              </w:rPr>
              <w:t>Tobacco Retail Licensing</w:t>
            </w:r>
          </w:p>
          <w:p w14:paraId="56A88A32" w14:textId="77777777" w:rsidR="00B815BA" w:rsidRDefault="00B815BA" w:rsidP="004D219A">
            <w:pPr>
              <w:pStyle w:val="NoSpacing"/>
              <w:spacing w:after="120"/>
              <w:jc w:val="center"/>
              <w:rPr>
                <w:rFonts w:ascii="Arial" w:hAnsi="Arial" w:cs="Arial"/>
                <w:color w:val="FFFFFF" w:themeColor="background1"/>
                <w:spacing w:val="22"/>
                <w:sz w:val="32"/>
                <w:szCs w:val="32"/>
              </w:rPr>
            </w:pPr>
            <w:r>
              <w:rPr>
                <w:rFonts w:ascii="Arial" w:hAnsi="Arial" w:cs="Arial"/>
                <w:color w:val="FFFFFF" w:themeColor="background1"/>
                <w:spacing w:val="22"/>
                <w:sz w:val="32"/>
                <w:szCs w:val="32"/>
              </w:rPr>
              <w:t>End Commercial Tobacco Campaign</w:t>
            </w:r>
          </w:p>
          <w:p w14:paraId="4C74AD1A" w14:textId="295FAE25" w:rsidR="006C1AD9" w:rsidRPr="00E176D1" w:rsidRDefault="000C540A" w:rsidP="004D219A">
            <w:pPr>
              <w:pStyle w:val="NoSpacing"/>
              <w:spacing w:after="120"/>
              <w:jc w:val="center"/>
              <w:rPr>
                <w:rFonts w:ascii="Arial" w:hAnsi="Arial" w:cs="Arial"/>
                <w:color w:val="FFFFFF" w:themeColor="background1"/>
                <w:spacing w:val="22"/>
                <w:sz w:val="32"/>
                <w:szCs w:val="32"/>
              </w:rPr>
            </w:pPr>
            <w:r w:rsidRPr="00E176D1">
              <w:rPr>
                <w:rFonts w:ascii="Arial" w:hAnsi="Arial" w:cs="Arial"/>
                <w:color w:val="FFFFFF" w:themeColor="background1"/>
                <w:spacing w:val="22"/>
                <w:sz w:val="32"/>
                <w:szCs w:val="32"/>
              </w:rPr>
              <w:t>Key Informant Interview</w:t>
            </w:r>
            <w:r w:rsidR="006C1AD9" w:rsidRPr="00E176D1">
              <w:rPr>
                <w:rFonts w:ascii="Arial" w:hAnsi="Arial" w:cs="Arial"/>
                <w:color w:val="FFFFFF" w:themeColor="background1"/>
                <w:spacing w:val="22"/>
                <w:sz w:val="32"/>
                <w:szCs w:val="32"/>
              </w:rPr>
              <w:t xml:space="preserve"> Results</w:t>
            </w:r>
            <w:bookmarkEnd w:id="0"/>
            <w:r w:rsidR="006C1AD9" w:rsidRPr="00E176D1">
              <w:rPr>
                <w:rFonts w:ascii="Arial" w:hAnsi="Arial" w:cs="Arial"/>
                <w:color w:val="FFFFFF" w:themeColor="background1"/>
                <w:spacing w:val="22"/>
                <w:sz w:val="32"/>
                <w:szCs w:val="32"/>
              </w:rPr>
              <w:t xml:space="preserve"> and Recommendations</w:t>
            </w:r>
          </w:p>
          <w:p w14:paraId="33219357" w14:textId="505E6642" w:rsidR="00346C7F" w:rsidRPr="00346C7F" w:rsidRDefault="00E50458" w:rsidP="00346C7F">
            <w:pPr>
              <w:pStyle w:val="NoSpacing"/>
              <w:spacing w:before="240" w:after="240"/>
              <w:jc w:val="center"/>
              <w:rPr>
                <w:rFonts w:ascii="Arial" w:eastAsia="MS Mincho" w:hAnsi="Arial" w:cs="Arial"/>
                <w:color w:val="FFFFFF" w:themeColor="background1"/>
                <w:sz w:val="28"/>
                <w:szCs w:val="28"/>
              </w:rPr>
            </w:pPr>
            <w:r>
              <w:rPr>
                <w:rFonts w:ascii="Arial" w:hAnsi="Arial" w:cs="Arial"/>
                <w:color w:val="FFFFFF" w:themeColor="background1"/>
                <w:sz w:val="28"/>
                <w:szCs w:val="28"/>
              </w:rPr>
              <w:t>June 2021</w:t>
            </w:r>
          </w:p>
        </w:tc>
      </w:tr>
    </w:tbl>
    <w:p w14:paraId="65F2B668" w14:textId="77777777" w:rsidR="00456144" w:rsidRDefault="00456144" w:rsidP="007D0E7F">
      <w:pPr>
        <w:pStyle w:val="Heading1"/>
      </w:pPr>
      <w:r>
        <w:t>Background</w:t>
      </w:r>
    </w:p>
    <w:p w14:paraId="2B4C8FA5" w14:textId="14E2BE18" w:rsidR="00402D6B" w:rsidRDefault="00982372" w:rsidP="007D0E7F">
      <w:r>
        <w:rPr>
          <w:rFonts w:eastAsia="Times New Roman"/>
        </w:rPr>
        <w:t xml:space="preserve">In July 2017, the California </w:t>
      </w:r>
      <w:r w:rsidR="00FC0762">
        <w:rPr>
          <w:rFonts w:eastAsia="Times New Roman"/>
        </w:rPr>
        <w:t>Department of Public Health (CDPH) California Tobacco Control Program (CTCP) granted funds to the San Joaquin County Public Health Services for their Smoking &amp; Tobacco Outreach</w:t>
      </w:r>
      <w:r w:rsidR="00485892">
        <w:rPr>
          <w:rFonts w:eastAsia="Times New Roman"/>
        </w:rPr>
        <w:t xml:space="preserve">/ </w:t>
      </w:r>
      <w:r w:rsidR="00FC0762">
        <w:rPr>
          <w:rFonts w:eastAsia="Times New Roman"/>
        </w:rPr>
        <w:t>Prevention Program (STOPP)</w:t>
      </w:r>
      <w:r w:rsidR="00402D6B">
        <w:rPr>
          <w:rFonts w:eastAsia="Times New Roman"/>
        </w:rPr>
        <w:t xml:space="preserve">.  </w:t>
      </w:r>
      <w:r w:rsidR="00402D6B">
        <w:t xml:space="preserve">The purpose of the </w:t>
      </w:r>
      <w:r w:rsidR="003B50B8">
        <w:t>four</w:t>
      </w:r>
      <w:r w:rsidR="00402D6B">
        <w:t>-year grant is to reduce the use of tobacco in local jurisdictions through policy and educational campaigns, educational materials, training and technical assistance, and help in quitting tobacco (CDPH, 2017).</w:t>
      </w:r>
      <w:r w:rsidR="009B0DD9">
        <w:t xml:space="preserve">  As a result of th</w:t>
      </w:r>
      <w:r w:rsidR="0064797F">
        <w:t>e CTCP</w:t>
      </w:r>
      <w:r w:rsidR="009B0DD9">
        <w:t xml:space="preserve"> grant, one of the </w:t>
      </w:r>
      <w:r w:rsidR="0064797F">
        <w:t>o</w:t>
      </w:r>
      <w:r w:rsidR="009B0DD9">
        <w:t xml:space="preserve">bjectives of the San Joaquin County STOPP is to </w:t>
      </w:r>
      <w:r w:rsidR="00DF540C">
        <w:t>facilitate the adoption of</w:t>
      </w:r>
      <w:r w:rsidR="009B0DD9">
        <w:t xml:space="preserve"> a </w:t>
      </w:r>
      <w:r w:rsidR="00F213AF">
        <w:t xml:space="preserve">tobacco retail licensing </w:t>
      </w:r>
      <w:r w:rsidR="009B0DD9">
        <w:t xml:space="preserve">policy </w:t>
      </w:r>
      <w:r w:rsidR="00F213AF">
        <w:t xml:space="preserve">in </w:t>
      </w:r>
      <w:r w:rsidR="00753D66">
        <w:t>San Joaquin County</w:t>
      </w:r>
      <w:r w:rsidR="009B0DD9">
        <w:t xml:space="preserve">. The policy </w:t>
      </w:r>
      <w:r w:rsidR="00F213AF">
        <w:t xml:space="preserve">may include provisions </w:t>
      </w:r>
      <w:r w:rsidR="00DF540C">
        <w:t>to</w:t>
      </w:r>
      <w:r w:rsidR="00F213AF">
        <w:t xml:space="preserve"> eliminate the sale and distribution of flavored tobacco products and menthol cigarettes, which are appealing to youth, as well as ensure strong age-verification procedures for local retailers</w:t>
      </w:r>
      <w:r w:rsidR="009B0DD9">
        <w:t xml:space="preserve">. </w:t>
      </w:r>
    </w:p>
    <w:p w14:paraId="52247131" w14:textId="24B142EC" w:rsidR="007D0E7F" w:rsidRDefault="00456144" w:rsidP="007D0E7F">
      <w:pPr>
        <w:pStyle w:val="Heading1"/>
        <w:spacing w:before="200" w:after="200" w:line="300" w:lineRule="auto"/>
        <w:rPr>
          <w:rFonts w:eastAsia="MS Mincho"/>
        </w:rPr>
      </w:pPr>
      <w:r w:rsidRPr="007D0E7F">
        <w:rPr>
          <w:rFonts w:eastAsia="MS Mincho" w:cs="Times New Roman"/>
          <w:b w:val="0"/>
          <w:bCs/>
          <w:color w:val="000000" w:themeColor="text1"/>
          <w:sz w:val="22"/>
          <w:szCs w:val="22"/>
        </w:rPr>
        <w:t>The San Joaquin County</w:t>
      </w:r>
      <w:r w:rsidR="0064797F" w:rsidRPr="007D0E7F">
        <w:rPr>
          <w:rFonts w:eastAsia="MS Mincho" w:cs="Times New Roman"/>
          <w:b w:val="0"/>
          <w:bCs/>
          <w:color w:val="000000" w:themeColor="text1"/>
          <w:sz w:val="22"/>
          <w:szCs w:val="22"/>
        </w:rPr>
        <w:t xml:space="preserve"> </w:t>
      </w:r>
      <w:r w:rsidRPr="007D0E7F">
        <w:rPr>
          <w:rFonts w:eastAsia="MS Mincho" w:cs="Times New Roman"/>
          <w:b w:val="0"/>
          <w:bCs/>
          <w:color w:val="000000" w:themeColor="text1"/>
          <w:sz w:val="22"/>
          <w:szCs w:val="22"/>
        </w:rPr>
        <w:t>STOPP staff contracted Ellis Planning Associates</w:t>
      </w:r>
      <w:r w:rsidR="00B553B5">
        <w:rPr>
          <w:rFonts w:eastAsia="MS Mincho" w:cs="Times New Roman"/>
          <w:b w:val="0"/>
          <w:bCs/>
          <w:color w:val="000000" w:themeColor="text1"/>
          <w:sz w:val="22"/>
          <w:szCs w:val="22"/>
        </w:rPr>
        <w:t>,</w:t>
      </w:r>
      <w:r w:rsidRPr="007D0E7F">
        <w:rPr>
          <w:rFonts w:eastAsia="MS Mincho" w:cs="Times New Roman"/>
          <w:b w:val="0"/>
          <w:bCs/>
          <w:color w:val="000000" w:themeColor="text1"/>
          <w:sz w:val="22"/>
          <w:szCs w:val="22"/>
        </w:rPr>
        <w:t xml:space="preserve"> Inc. to conduct key informant interviews of </w:t>
      </w:r>
      <w:r w:rsidR="00F213AF" w:rsidRPr="007D0E7F">
        <w:rPr>
          <w:rFonts w:eastAsia="MS Mincho" w:cs="Times New Roman"/>
          <w:b w:val="0"/>
          <w:bCs/>
          <w:color w:val="000000" w:themeColor="text1"/>
          <w:sz w:val="22"/>
          <w:szCs w:val="22"/>
        </w:rPr>
        <w:t xml:space="preserve">community stakeholders in </w:t>
      </w:r>
      <w:r w:rsidR="00521A06" w:rsidRPr="007D0E7F">
        <w:rPr>
          <w:rFonts w:eastAsia="MS Mincho" w:cs="Times New Roman"/>
          <w:b w:val="0"/>
          <w:bCs/>
          <w:color w:val="000000" w:themeColor="text1"/>
          <w:sz w:val="22"/>
          <w:szCs w:val="22"/>
        </w:rPr>
        <w:t>various cities in San Joaquin County</w:t>
      </w:r>
      <w:r w:rsidR="00F213AF" w:rsidRPr="007D0E7F">
        <w:rPr>
          <w:rFonts w:eastAsia="MS Mincho" w:cs="Times New Roman"/>
          <w:b w:val="0"/>
          <w:bCs/>
          <w:color w:val="000000" w:themeColor="text1"/>
          <w:sz w:val="22"/>
          <w:szCs w:val="22"/>
        </w:rPr>
        <w:t>, including</w:t>
      </w:r>
      <w:r w:rsidR="003B50B8" w:rsidRPr="007D0E7F">
        <w:rPr>
          <w:rFonts w:eastAsia="MS Mincho" w:cs="Times New Roman"/>
          <w:b w:val="0"/>
          <w:bCs/>
          <w:color w:val="000000" w:themeColor="text1"/>
          <w:sz w:val="22"/>
          <w:szCs w:val="22"/>
        </w:rPr>
        <w:t xml:space="preserve"> </w:t>
      </w:r>
      <w:r w:rsidR="00DF540C" w:rsidRPr="007D0E7F">
        <w:rPr>
          <w:rFonts w:eastAsia="MS Mincho" w:cs="Times New Roman"/>
          <w:b w:val="0"/>
          <w:bCs/>
          <w:color w:val="000000" w:themeColor="text1"/>
          <w:sz w:val="22"/>
          <w:szCs w:val="22"/>
        </w:rPr>
        <w:t>local decisionmaker</w:t>
      </w:r>
      <w:r w:rsidRPr="007D0E7F">
        <w:rPr>
          <w:rFonts w:eastAsia="MS Mincho" w:cs="Times New Roman"/>
          <w:b w:val="0"/>
          <w:bCs/>
          <w:color w:val="000000" w:themeColor="text1"/>
          <w:sz w:val="22"/>
          <w:szCs w:val="22"/>
        </w:rPr>
        <w:t xml:space="preserve">s (e.g., </w:t>
      </w:r>
      <w:r w:rsidR="00DF540C" w:rsidRPr="007D0E7F">
        <w:rPr>
          <w:rFonts w:eastAsia="MS Mincho" w:cs="Times New Roman"/>
          <w:b w:val="0"/>
          <w:bCs/>
          <w:color w:val="000000" w:themeColor="text1"/>
          <w:sz w:val="22"/>
          <w:szCs w:val="22"/>
        </w:rPr>
        <w:t>representatives from</w:t>
      </w:r>
      <w:r w:rsidR="00F213AF" w:rsidRPr="007D0E7F">
        <w:rPr>
          <w:rFonts w:eastAsia="MS Mincho" w:cs="Times New Roman"/>
          <w:b w:val="0"/>
          <w:bCs/>
          <w:color w:val="000000" w:themeColor="text1"/>
          <w:sz w:val="22"/>
          <w:szCs w:val="22"/>
        </w:rPr>
        <w:t xml:space="preserve"> the </w:t>
      </w:r>
      <w:r w:rsidR="00DF540C" w:rsidRPr="007D0E7F">
        <w:rPr>
          <w:rFonts w:eastAsia="MS Mincho" w:cs="Times New Roman"/>
          <w:b w:val="0"/>
          <w:bCs/>
          <w:color w:val="000000" w:themeColor="text1"/>
          <w:sz w:val="22"/>
          <w:szCs w:val="22"/>
        </w:rPr>
        <w:t>C</w:t>
      </w:r>
      <w:r w:rsidR="00F213AF" w:rsidRPr="007D0E7F">
        <w:rPr>
          <w:rFonts w:eastAsia="MS Mincho" w:cs="Times New Roman"/>
          <w:b w:val="0"/>
          <w:bCs/>
          <w:color w:val="000000" w:themeColor="text1"/>
          <w:sz w:val="22"/>
          <w:szCs w:val="22"/>
        </w:rPr>
        <w:t xml:space="preserve">ity </w:t>
      </w:r>
      <w:r w:rsidR="00DF540C" w:rsidRPr="007D0E7F">
        <w:rPr>
          <w:rFonts w:eastAsia="MS Mincho" w:cs="Times New Roman"/>
          <w:b w:val="0"/>
          <w:bCs/>
          <w:color w:val="000000" w:themeColor="text1"/>
          <w:sz w:val="22"/>
          <w:szCs w:val="22"/>
        </w:rPr>
        <w:t>C</w:t>
      </w:r>
      <w:r w:rsidR="00F213AF" w:rsidRPr="007D0E7F">
        <w:rPr>
          <w:rFonts w:eastAsia="MS Mincho" w:cs="Times New Roman"/>
          <w:b w:val="0"/>
          <w:bCs/>
          <w:color w:val="000000" w:themeColor="text1"/>
          <w:sz w:val="22"/>
          <w:szCs w:val="22"/>
        </w:rPr>
        <w:t xml:space="preserve">ouncil and </w:t>
      </w:r>
      <w:r w:rsidR="00C86100" w:rsidRPr="007D0E7F">
        <w:rPr>
          <w:rFonts w:eastAsia="MS Mincho" w:cs="Times New Roman"/>
          <w:b w:val="0"/>
          <w:bCs/>
          <w:color w:val="000000" w:themeColor="text1"/>
          <w:sz w:val="22"/>
          <w:szCs w:val="22"/>
        </w:rPr>
        <w:t xml:space="preserve">the </w:t>
      </w:r>
      <w:r w:rsidR="00521A06" w:rsidRPr="007D0E7F">
        <w:rPr>
          <w:rFonts w:eastAsia="MS Mincho" w:cs="Times New Roman"/>
          <w:b w:val="0"/>
          <w:bCs/>
          <w:color w:val="000000" w:themeColor="text1"/>
          <w:sz w:val="22"/>
          <w:szCs w:val="22"/>
        </w:rPr>
        <w:t>District</w:t>
      </w:r>
      <w:r w:rsidR="00C86100" w:rsidRPr="007D0E7F">
        <w:rPr>
          <w:rFonts w:eastAsia="MS Mincho" w:cs="Times New Roman"/>
          <w:b w:val="0"/>
          <w:bCs/>
          <w:color w:val="000000" w:themeColor="text1"/>
          <w:sz w:val="22"/>
          <w:szCs w:val="22"/>
        </w:rPr>
        <w:t xml:space="preserve"> </w:t>
      </w:r>
      <w:r w:rsidR="00DF540C" w:rsidRPr="007D0E7F">
        <w:rPr>
          <w:rFonts w:eastAsia="MS Mincho" w:cs="Times New Roman"/>
          <w:b w:val="0"/>
          <w:bCs/>
          <w:color w:val="000000" w:themeColor="text1"/>
          <w:sz w:val="22"/>
          <w:szCs w:val="22"/>
        </w:rPr>
        <w:t>A</w:t>
      </w:r>
      <w:r w:rsidR="00F213AF" w:rsidRPr="007D0E7F">
        <w:rPr>
          <w:rFonts w:eastAsia="MS Mincho" w:cs="Times New Roman"/>
          <w:b w:val="0"/>
          <w:bCs/>
          <w:color w:val="000000" w:themeColor="text1"/>
          <w:sz w:val="22"/>
          <w:szCs w:val="22"/>
        </w:rPr>
        <w:t>ttorney’s office</w:t>
      </w:r>
      <w:r w:rsidR="00521A06" w:rsidRPr="007D0E7F">
        <w:rPr>
          <w:rFonts w:eastAsia="MS Mincho" w:cs="Times New Roman"/>
          <w:b w:val="0"/>
          <w:bCs/>
          <w:color w:val="000000" w:themeColor="text1"/>
          <w:sz w:val="22"/>
          <w:szCs w:val="22"/>
        </w:rPr>
        <w:t>)</w:t>
      </w:r>
      <w:r w:rsidR="00F213AF" w:rsidRPr="007D0E7F">
        <w:rPr>
          <w:rFonts w:eastAsia="MS Mincho" w:cs="Times New Roman"/>
          <w:b w:val="0"/>
          <w:bCs/>
          <w:color w:val="000000" w:themeColor="text1"/>
          <w:sz w:val="22"/>
          <w:szCs w:val="22"/>
        </w:rPr>
        <w:t xml:space="preserve"> and retail owners</w:t>
      </w:r>
      <w:r w:rsidRPr="007D0E7F">
        <w:rPr>
          <w:rFonts w:eastAsia="MS Mincho" w:cs="Times New Roman"/>
          <w:b w:val="0"/>
          <w:bCs/>
          <w:color w:val="000000" w:themeColor="text1"/>
          <w:sz w:val="22"/>
          <w:szCs w:val="22"/>
        </w:rPr>
        <w:t xml:space="preserve">. The </w:t>
      </w:r>
      <w:r w:rsidR="00DF540C" w:rsidRPr="007D0E7F">
        <w:rPr>
          <w:rFonts w:eastAsia="MS Mincho" w:cs="Times New Roman"/>
          <w:b w:val="0"/>
          <w:bCs/>
          <w:color w:val="000000" w:themeColor="text1"/>
          <w:sz w:val="22"/>
          <w:szCs w:val="22"/>
        </w:rPr>
        <w:t xml:space="preserve">interview </w:t>
      </w:r>
      <w:r w:rsidRPr="007D0E7F">
        <w:rPr>
          <w:rFonts w:eastAsia="MS Mincho" w:cs="Times New Roman"/>
          <w:b w:val="0"/>
          <w:bCs/>
          <w:color w:val="000000" w:themeColor="text1"/>
          <w:sz w:val="22"/>
          <w:szCs w:val="22"/>
        </w:rPr>
        <w:t xml:space="preserve">objectives were to </w:t>
      </w:r>
      <w:r w:rsidR="00C86100" w:rsidRPr="007D0E7F">
        <w:rPr>
          <w:rFonts w:eastAsia="MS Mincho" w:cs="Times New Roman"/>
          <w:b w:val="0"/>
          <w:bCs/>
          <w:color w:val="000000" w:themeColor="text1"/>
          <w:sz w:val="22"/>
          <w:szCs w:val="22"/>
        </w:rPr>
        <w:t>gather knowledge and opinions about tobacco control policy efforts in San Joaquin County</w:t>
      </w:r>
      <w:r w:rsidR="00521A06" w:rsidRPr="007D0E7F">
        <w:rPr>
          <w:rFonts w:eastAsia="MS Mincho" w:cs="Times New Roman"/>
          <w:b w:val="0"/>
          <w:bCs/>
          <w:color w:val="000000" w:themeColor="text1"/>
          <w:sz w:val="22"/>
          <w:szCs w:val="22"/>
        </w:rPr>
        <w:t xml:space="preserve"> in order to</w:t>
      </w:r>
      <w:r w:rsidR="00C86100" w:rsidRPr="007D0E7F">
        <w:rPr>
          <w:rFonts w:eastAsia="MS Mincho" w:cs="Times New Roman"/>
          <w:b w:val="0"/>
          <w:bCs/>
          <w:color w:val="000000" w:themeColor="text1"/>
          <w:sz w:val="22"/>
          <w:szCs w:val="22"/>
        </w:rPr>
        <w:t xml:space="preserve"> </w:t>
      </w:r>
      <w:r w:rsidR="00DF540C" w:rsidRPr="007D0E7F">
        <w:rPr>
          <w:rFonts w:eastAsia="MS Mincho" w:cs="Times New Roman"/>
          <w:b w:val="0"/>
          <w:bCs/>
          <w:color w:val="000000" w:themeColor="text1"/>
          <w:sz w:val="22"/>
          <w:szCs w:val="22"/>
        </w:rPr>
        <w:t>identify (1) level</w:t>
      </w:r>
      <w:r w:rsidR="00485892" w:rsidRPr="007D0E7F">
        <w:rPr>
          <w:rFonts w:eastAsia="MS Mincho" w:cs="Times New Roman"/>
          <w:b w:val="0"/>
          <w:bCs/>
          <w:color w:val="000000" w:themeColor="text1"/>
          <w:sz w:val="22"/>
          <w:szCs w:val="22"/>
        </w:rPr>
        <w:t>s</w:t>
      </w:r>
      <w:r w:rsidR="00DF540C" w:rsidRPr="007D0E7F">
        <w:rPr>
          <w:rFonts w:eastAsia="MS Mincho" w:cs="Times New Roman"/>
          <w:b w:val="0"/>
          <w:bCs/>
          <w:color w:val="000000" w:themeColor="text1"/>
          <w:sz w:val="22"/>
          <w:szCs w:val="22"/>
        </w:rPr>
        <w:t xml:space="preserve"> of personal and community </w:t>
      </w:r>
      <w:r w:rsidRPr="007D0E7F">
        <w:rPr>
          <w:rFonts w:eastAsia="MS Mincho" w:cs="Times New Roman"/>
          <w:b w:val="0"/>
          <w:bCs/>
          <w:color w:val="000000" w:themeColor="text1"/>
          <w:sz w:val="22"/>
          <w:szCs w:val="22"/>
        </w:rPr>
        <w:t>support for policy adoption</w:t>
      </w:r>
      <w:r w:rsidR="00DF540C" w:rsidRPr="007D0E7F">
        <w:rPr>
          <w:rFonts w:eastAsia="MS Mincho" w:cs="Times New Roman"/>
          <w:b w:val="0"/>
          <w:bCs/>
          <w:color w:val="000000" w:themeColor="text1"/>
          <w:sz w:val="22"/>
          <w:szCs w:val="22"/>
        </w:rPr>
        <w:t xml:space="preserve">; (2) potential challenges </w:t>
      </w:r>
      <w:r w:rsidR="00766B41" w:rsidRPr="007D0E7F">
        <w:rPr>
          <w:rFonts w:eastAsia="MS Mincho" w:cs="Times New Roman"/>
          <w:b w:val="0"/>
          <w:bCs/>
          <w:color w:val="000000" w:themeColor="text1"/>
          <w:sz w:val="22"/>
          <w:szCs w:val="22"/>
        </w:rPr>
        <w:t>f</w:t>
      </w:r>
      <w:r w:rsidR="00DF540C" w:rsidRPr="007D0E7F">
        <w:rPr>
          <w:rFonts w:eastAsia="MS Mincho" w:cs="Times New Roman"/>
          <w:b w:val="0"/>
          <w:bCs/>
          <w:color w:val="000000" w:themeColor="text1"/>
          <w:sz w:val="22"/>
          <w:szCs w:val="22"/>
        </w:rPr>
        <w:t>o</w:t>
      </w:r>
      <w:r w:rsidR="00766B41" w:rsidRPr="007D0E7F">
        <w:rPr>
          <w:rFonts w:eastAsia="MS Mincho" w:cs="Times New Roman"/>
          <w:b w:val="0"/>
          <w:bCs/>
          <w:color w:val="000000" w:themeColor="text1"/>
          <w:sz w:val="22"/>
          <w:szCs w:val="22"/>
        </w:rPr>
        <w:t>r</w:t>
      </w:r>
      <w:r w:rsidR="00DF540C" w:rsidRPr="007D0E7F">
        <w:rPr>
          <w:rFonts w:eastAsia="MS Mincho" w:cs="Times New Roman"/>
          <w:b w:val="0"/>
          <w:bCs/>
          <w:color w:val="000000" w:themeColor="text1"/>
          <w:sz w:val="22"/>
          <w:szCs w:val="22"/>
        </w:rPr>
        <w:t xml:space="preserve"> policy adoption; </w:t>
      </w:r>
      <w:r w:rsidR="00766B41" w:rsidRPr="007D0E7F">
        <w:rPr>
          <w:rFonts w:eastAsia="MS Mincho" w:cs="Times New Roman"/>
          <w:b w:val="0"/>
          <w:bCs/>
          <w:color w:val="000000" w:themeColor="text1"/>
          <w:sz w:val="22"/>
          <w:szCs w:val="22"/>
        </w:rPr>
        <w:t xml:space="preserve">and </w:t>
      </w:r>
      <w:r w:rsidR="00DF540C" w:rsidRPr="007D0E7F">
        <w:rPr>
          <w:rFonts w:eastAsia="MS Mincho" w:cs="Times New Roman"/>
          <w:b w:val="0"/>
          <w:bCs/>
          <w:color w:val="000000" w:themeColor="text1"/>
          <w:sz w:val="22"/>
          <w:szCs w:val="22"/>
        </w:rPr>
        <w:t xml:space="preserve">(3) </w:t>
      </w:r>
      <w:r w:rsidRPr="007D0E7F">
        <w:rPr>
          <w:rFonts w:eastAsia="MS Mincho" w:cs="Times New Roman"/>
          <w:b w:val="0"/>
          <w:bCs/>
          <w:color w:val="000000" w:themeColor="text1"/>
          <w:sz w:val="22"/>
          <w:szCs w:val="22"/>
        </w:rPr>
        <w:t xml:space="preserve">strategies that may assist </w:t>
      </w:r>
      <w:r w:rsidR="00965C39" w:rsidRPr="007D0E7F">
        <w:rPr>
          <w:rFonts w:eastAsia="MS Mincho" w:cs="Times New Roman"/>
          <w:b w:val="0"/>
          <w:bCs/>
          <w:color w:val="000000" w:themeColor="text1"/>
          <w:sz w:val="22"/>
          <w:szCs w:val="22"/>
        </w:rPr>
        <w:t>policy adoption</w:t>
      </w:r>
      <w:r w:rsidR="00B45408" w:rsidRPr="007D0E7F">
        <w:rPr>
          <w:rFonts w:eastAsia="MS Mincho" w:cs="Times New Roman"/>
          <w:b w:val="0"/>
          <w:bCs/>
          <w:color w:val="000000" w:themeColor="text1"/>
          <w:sz w:val="22"/>
          <w:szCs w:val="22"/>
        </w:rPr>
        <w:t xml:space="preserve">. </w:t>
      </w:r>
      <w:r w:rsidRPr="007D0E7F">
        <w:rPr>
          <w:rFonts w:eastAsia="MS Mincho" w:cs="Times New Roman"/>
          <w:b w:val="0"/>
          <w:bCs/>
          <w:color w:val="000000" w:themeColor="text1"/>
          <w:sz w:val="22"/>
          <w:szCs w:val="22"/>
        </w:rPr>
        <w:t xml:space="preserve">The results from the interviews will inform the planning and coordination of a </w:t>
      </w:r>
      <w:r w:rsidR="00DF540C" w:rsidRPr="007D0E7F">
        <w:rPr>
          <w:rFonts w:eastAsia="MS Mincho" w:cs="Times New Roman"/>
          <w:b w:val="0"/>
          <w:bCs/>
          <w:color w:val="000000" w:themeColor="text1"/>
          <w:sz w:val="22"/>
          <w:szCs w:val="22"/>
        </w:rPr>
        <w:t xml:space="preserve">campaign to adopt a </w:t>
      </w:r>
      <w:r w:rsidR="00965C39" w:rsidRPr="007D0E7F">
        <w:rPr>
          <w:rFonts w:eastAsia="MS Mincho" w:cs="Times New Roman"/>
          <w:b w:val="0"/>
          <w:bCs/>
          <w:color w:val="000000" w:themeColor="text1"/>
          <w:sz w:val="22"/>
          <w:szCs w:val="22"/>
        </w:rPr>
        <w:t>tobacco retail licens</w:t>
      </w:r>
      <w:r w:rsidR="00766B41" w:rsidRPr="007D0E7F">
        <w:rPr>
          <w:rFonts w:eastAsia="MS Mincho" w:cs="Times New Roman"/>
          <w:b w:val="0"/>
          <w:bCs/>
          <w:color w:val="000000" w:themeColor="text1"/>
          <w:sz w:val="22"/>
          <w:szCs w:val="22"/>
        </w:rPr>
        <w:t>ing</w:t>
      </w:r>
      <w:r w:rsidR="00965C39" w:rsidRPr="007D0E7F">
        <w:rPr>
          <w:rFonts w:eastAsia="MS Mincho" w:cs="Times New Roman"/>
          <w:b w:val="0"/>
          <w:bCs/>
          <w:color w:val="000000" w:themeColor="text1"/>
          <w:sz w:val="22"/>
          <w:szCs w:val="22"/>
        </w:rPr>
        <w:t xml:space="preserve"> policy in </w:t>
      </w:r>
      <w:r w:rsidR="00521A06" w:rsidRPr="007D0E7F">
        <w:rPr>
          <w:rFonts w:eastAsia="MS Mincho" w:cs="Times New Roman"/>
          <w:b w:val="0"/>
          <w:bCs/>
          <w:color w:val="000000" w:themeColor="text1"/>
          <w:sz w:val="22"/>
          <w:szCs w:val="22"/>
        </w:rPr>
        <w:t>San Joaquin County</w:t>
      </w:r>
      <w:r w:rsidRPr="007D0E7F">
        <w:rPr>
          <w:rFonts w:eastAsia="MS Mincho" w:cs="Times New Roman"/>
          <w:b w:val="0"/>
          <w:bCs/>
          <w:color w:val="000000" w:themeColor="text1"/>
          <w:sz w:val="22"/>
          <w:szCs w:val="22"/>
        </w:rPr>
        <w:t>.</w:t>
      </w:r>
      <w:r w:rsidRPr="007D0E7F">
        <w:rPr>
          <w:rFonts w:eastAsia="MS Mincho" w:cs="Times New Roman"/>
          <w:color w:val="000000" w:themeColor="text1"/>
        </w:rPr>
        <w:t xml:space="preserve">   </w:t>
      </w:r>
    </w:p>
    <w:p w14:paraId="3F8C4CC3" w14:textId="12D6B683" w:rsidR="00AE3801" w:rsidRDefault="00AE3801" w:rsidP="007D0E7F">
      <w:pPr>
        <w:pStyle w:val="Heading1"/>
        <w:rPr>
          <w:rFonts w:eastAsia="MS Mincho"/>
        </w:rPr>
      </w:pPr>
      <w:r>
        <w:rPr>
          <w:rFonts w:eastAsia="MS Mincho"/>
        </w:rPr>
        <w:t>Methods</w:t>
      </w:r>
    </w:p>
    <w:p w14:paraId="0469AD2F" w14:textId="6D4CA65E" w:rsidR="00303498" w:rsidRPr="008516BC" w:rsidRDefault="004D501E" w:rsidP="00303498">
      <w:r>
        <w:rPr>
          <w:rFonts w:eastAsia="MS Mincho" w:cs="Times New Roman"/>
        </w:rPr>
        <w:t xml:space="preserve">A total of </w:t>
      </w:r>
      <w:r w:rsidR="00A01AAF">
        <w:rPr>
          <w:rFonts w:eastAsia="MS Mincho" w:cs="Times New Roman"/>
        </w:rPr>
        <w:t xml:space="preserve">six </w:t>
      </w:r>
      <w:r w:rsidR="0087378B">
        <w:rPr>
          <w:rFonts w:eastAsia="MS Mincho" w:cs="Times New Roman"/>
        </w:rPr>
        <w:t xml:space="preserve">telephone </w:t>
      </w:r>
      <w:r>
        <w:rPr>
          <w:rFonts w:eastAsia="MS Mincho"/>
        </w:rPr>
        <w:t>interviews were conducted by Ellis Planning Associates</w:t>
      </w:r>
      <w:r w:rsidR="00E50458">
        <w:rPr>
          <w:rFonts w:eastAsia="MS Mincho"/>
        </w:rPr>
        <w:t>,</w:t>
      </w:r>
      <w:r>
        <w:rPr>
          <w:rFonts w:eastAsia="MS Mincho"/>
        </w:rPr>
        <w:t xml:space="preserve"> Inc. </w:t>
      </w:r>
      <w:r w:rsidR="00E50458">
        <w:rPr>
          <w:rFonts w:eastAsia="MS Mincho"/>
        </w:rPr>
        <w:t>during April and May of 2021</w:t>
      </w:r>
      <w:r>
        <w:t>.</w:t>
      </w:r>
      <w:r w:rsidR="00521A06">
        <w:t xml:space="preserve"> One interviewee </w:t>
      </w:r>
      <w:r w:rsidR="00E50458">
        <w:t>declined</w:t>
      </w:r>
      <w:r w:rsidR="00521A06">
        <w:t xml:space="preserve"> to complete the full </w:t>
      </w:r>
      <w:r w:rsidR="00E50458">
        <w:t>interview;</w:t>
      </w:r>
      <w:r w:rsidR="00521A06">
        <w:t xml:space="preserve"> therefore the total number of respondents is </w:t>
      </w:r>
      <w:r w:rsidR="00B85DFD">
        <w:t>five for the second half of analysis.</w:t>
      </w:r>
      <w:r>
        <w:t xml:space="preserve"> </w:t>
      </w:r>
      <w:r w:rsidR="0064797F">
        <w:t xml:space="preserve">The respondents were a sample of </w:t>
      </w:r>
      <w:r w:rsidR="00A01AAF">
        <w:t xml:space="preserve">three local decisionmakers and three </w:t>
      </w:r>
      <w:r w:rsidR="004F229D">
        <w:t>individuals</w:t>
      </w:r>
      <w:r w:rsidR="00A01AAF">
        <w:t xml:space="preserve"> in the retail sector (including two store owners </w:t>
      </w:r>
      <w:r w:rsidR="00A01AAF">
        <w:lastRenderedPageBreak/>
        <w:t xml:space="preserve">and one sales clerk). </w:t>
      </w:r>
      <w:r w:rsidR="00A75E84">
        <w:t>L</w:t>
      </w:r>
      <w:r w:rsidR="0069473D">
        <w:t>ocal d</w:t>
      </w:r>
      <w:r w:rsidR="007D0271">
        <w:t xml:space="preserve">ecisionmakers included </w:t>
      </w:r>
      <w:r w:rsidR="0069473D">
        <w:t>representatives</w:t>
      </w:r>
      <w:r w:rsidR="007D0271">
        <w:t xml:space="preserve"> from </w:t>
      </w:r>
      <w:r w:rsidR="00C86100">
        <w:t>Ripon and Manteca City Councils and the District Attorney’s Office</w:t>
      </w:r>
      <w:r w:rsidR="0069473D">
        <w:t>.</w:t>
      </w:r>
      <w:r w:rsidR="00E50458">
        <w:t xml:space="preserve"> </w:t>
      </w:r>
      <w:r>
        <w:t>Ellis Planning Associates</w:t>
      </w:r>
      <w:r w:rsidR="00E50458">
        <w:t>,</w:t>
      </w:r>
      <w:r>
        <w:t xml:space="preserve"> Inc. </w:t>
      </w:r>
      <w:r w:rsidR="00A738B0">
        <w:t>used</w:t>
      </w:r>
      <w:r>
        <w:t xml:space="preserve"> </w:t>
      </w:r>
      <w:r w:rsidRPr="00556CAA">
        <w:t>a</w:t>
      </w:r>
      <w:r w:rsidR="00A738B0">
        <w:t xml:space="preserve"> qualitative survey </w:t>
      </w:r>
      <w:r w:rsidRPr="00556CAA">
        <w:t>instrument</w:t>
      </w:r>
      <w:r>
        <w:t xml:space="preserve"> </w:t>
      </w:r>
      <w:r w:rsidRPr="00556CAA">
        <w:t>adapted</w:t>
      </w:r>
      <w:r>
        <w:t xml:space="preserve"> </w:t>
      </w:r>
      <w:r w:rsidRPr="00556CAA">
        <w:t xml:space="preserve">from </w:t>
      </w:r>
      <w:r w:rsidR="00A738B0">
        <w:t xml:space="preserve">previous CTCP-funded projects, </w:t>
      </w:r>
      <w:r w:rsidRPr="00556CAA">
        <w:t xml:space="preserve">the </w:t>
      </w:r>
      <w:r>
        <w:t>Tobacco Control Evaluation Center (</w:t>
      </w:r>
      <w:r w:rsidRPr="00556CAA">
        <w:t>TCEC</w:t>
      </w:r>
      <w:r>
        <w:t>)</w:t>
      </w:r>
      <w:r w:rsidRPr="00556CAA">
        <w:t xml:space="preserve"> database</w:t>
      </w:r>
      <w:r w:rsidR="00A738B0">
        <w:t>, and</w:t>
      </w:r>
      <w:r w:rsidRPr="00556CAA">
        <w:t xml:space="preserve"> in collaboration with </w:t>
      </w:r>
      <w:r>
        <w:t>STOPP staff</w:t>
      </w:r>
      <w:r w:rsidRPr="00556CAA">
        <w:t>.</w:t>
      </w:r>
      <w:r w:rsidR="008516BC">
        <w:t xml:space="preserve"> The survey consisted of </w:t>
      </w:r>
      <w:r w:rsidR="00C86100">
        <w:t xml:space="preserve">nine </w:t>
      </w:r>
      <w:r w:rsidR="008516BC">
        <w:t xml:space="preserve">questions, with </w:t>
      </w:r>
      <w:r w:rsidR="00C86100">
        <w:t xml:space="preserve">eight </w:t>
      </w:r>
      <w:r w:rsidR="008516BC">
        <w:t xml:space="preserve">sub-questions that were designed to gather </w:t>
      </w:r>
      <w:r w:rsidR="0069473D">
        <w:t xml:space="preserve">data on </w:t>
      </w:r>
      <w:r w:rsidR="008516BC">
        <w:t xml:space="preserve">the </w:t>
      </w:r>
      <w:r w:rsidR="009B7368">
        <w:t>key informant</w:t>
      </w:r>
      <w:r w:rsidR="00E50458">
        <w:t>s’</w:t>
      </w:r>
      <w:r w:rsidR="008516BC">
        <w:t xml:space="preserve"> level of support for policy adoption, identif</w:t>
      </w:r>
      <w:r w:rsidR="0064797F">
        <w:t>y barriers and challenges to policy adoption, and strategies that may assist the project in achieving its objective.</w:t>
      </w:r>
      <w:r w:rsidR="0069473D">
        <w:t xml:space="preserve"> </w:t>
      </w:r>
      <w:r w:rsidR="00303498" w:rsidRPr="00B815BA">
        <w:rPr>
          <w:rFonts w:eastAsia="Times New Roman"/>
        </w:rPr>
        <w:t xml:space="preserve">(See </w:t>
      </w:r>
      <w:hyperlink w:anchor="_Appendix_A._University" w:history="1">
        <w:r w:rsidR="00303498" w:rsidRPr="00B815BA">
          <w:rPr>
            <w:rStyle w:val="Hyperlink"/>
            <w:rFonts w:eastAsia="Times New Roman"/>
          </w:rPr>
          <w:t xml:space="preserve">Appendix A. </w:t>
        </w:r>
        <w:r w:rsidR="00B815BA" w:rsidRPr="00B815BA">
          <w:rPr>
            <w:rStyle w:val="Hyperlink"/>
            <w:rFonts w:eastAsia="Times New Roman"/>
          </w:rPr>
          <w:t>End Commerc</w:t>
        </w:r>
        <w:r w:rsidR="00B815BA" w:rsidRPr="00B815BA">
          <w:rPr>
            <w:rStyle w:val="Hyperlink"/>
            <w:rFonts w:eastAsia="Times New Roman"/>
          </w:rPr>
          <w:t>i</w:t>
        </w:r>
        <w:r w:rsidR="00B815BA" w:rsidRPr="00B815BA">
          <w:rPr>
            <w:rStyle w:val="Hyperlink"/>
            <w:rFonts w:eastAsia="Times New Roman"/>
          </w:rPr>
          <w:t>al Tobacco Campaign</w:t>
        </w:r>
        <w:r w:rsidR="00303498" w:rsidRPr="00B815BA">
          <w:rPr>
            <w:rStyle w:val="Hyperlink"/>
            <w:rFonts w:eastAsia="Times New Roman"/>
          </w:rPr>
          <w:t xml:space="preserve"> Key Informant Interview </w:t>
        </w:r>
        <w:r w:rsidR="00610D4B" w:rsidRPr="00B815BA">
          <w:rPr>
            <w:rStyle w:val="Hyperlink"/>
            <w:rFonts w:eastAsia="Times New Roman"/>
          </w:rPr>
          <w:t>Questions</w:t>
        </w:r>
      </w:hyperlink>
      <w:r w:rsidR="00303498" w:rsidRPr="00B815BA">
        <w:rPr>
          <w:rFonts w:eastAsia="Times New Roman"/>
        </w:rPr>
        <w:t>).</w:t>
      </w:r>
    </w:p>
    <w:p w14:paraId="3EEC3FD2" w14:textId="5242B634" w:rsidR="005068EB" w:rsidRDefault="00D06A1A" w:rsidP="005068EB">
      <w:pPr>
        <w:rPr>
          <w:rFonts w:eastAsia="Times New Roman"/>
        </w:rPr>
      </w:pPr>
      <w:r>
        <w:t xml:space="preserve">Raw data was collected from each interview, and </w:t>
      </w:r>
      <w:r>
        <w:rPr>
          <w:rFonts w:eastAsia="Times New Roman"/>
        </w:rPr>
        <w:t>a</w:t>
      </w:r>
      <w:r w:rsidR="0064797F" w:rsidRPr="00E176D1">
        <w:rPr>
          <w:rFonts w:eastAsia="Times New Roman"/>
        </w:rPr>
        <w:t xml:space="preserve"> content analysis </w:t>
      </w:r>
      <w:r w:rsidR="008516BC">
        <w:rPr>
          <w:rFonts w:eastAsia="Times New Roman"/>
        </w:rPr>
        <w:t xml:space="preserve">was </w:t>
      </w:r>
      <w:r w:rsidR="0064797F" w:rsidRPr="00E176D1">
        <w:rPr>
          <w:rFonts w:eastAsia="Times New Roman"/>
        </w:rPr>
        <w:t xml:space="preserve">conducted </w:t>
      </w:r>
      <w:r w:rsidR="008516BC">
        <w:rPr>
          <w:rFonts w:eastAsia="Times New Roman"/>
        </w:rPr>
        <w:t xml:space="preserve">to </w:t>
      </w:r>
      <w:r w:rsidR="0064797F" w:rsidRPr="00E176D1">
        <w:rPr>
          <w:rFonts w:eastAsia="Times New Roman"/>
        </w:rPr>
        <w:t xml:space="preserve">identify key themes </w:t>
      </w:r>
      <w:r>
        <w:rPr>
          <w:rFonts w:eastAsia="Times New Roman"/>
        </w:rPr>
        <w:t xml:space="preserve">from all interviews </w:t>
      </w:r>
      <w:r w:rsidR="0064797F" w:rsidRPr="00E176D1">
        <w:rPr>
          <w:rFonts w:eastAsia="Times New Roman"/>
        </w:rPr>
        <w:t xml:space="preserve">related to </w:t>
      </w:r>
      <w:r w:rsidR="00B85DFD">
        <w:rPr>
          <w:rFonts w:eastAsia="Times New Roman"/>
        </w:rPr>
        <w:t xml:space="preserve">perceptions about tobacco control policy efforts in San Joaquin County, including </w:t>
      </w:r>
      <w:r w:rsidR="0064797F" w:rsidRPr="00E176D1">
        <w:rPr>
          <w:rFonts w:eastAsia="Times New Roman"/>
        </w:rPr>
        <w:t xml:space="preserve">the adoption of a </w:t>
      </w:r>
      <w:r>
        <w:rPr>
          <w:rFonts w:eastAsia="Times New Roman"/>
        </w:rPr>
        <w:t>tobacco retail licensing</w:t>
      </w:r>
      <w:r w:rsidR="0064797F" w:rsidRPr="00E176D1">
        <w:rPr>
          <w:rFonts w:eastAsia="Times New Roman"/>
        </w:rPr>
        <w:t xml:space="preserve"> </w:t>
      </w:r>
      <w:r w:rsidR="0064797F" w:rsidRPr="00F00C57">
        <w:rPr>
          <w:rFonts w:eastAsia="Times New Roman"/>
        </w:rPr>
        <w:t>policy</w:t>
      </w:r>
      <w:r w:rsidR="0064797F" w:rsidRPr="00E176D1">
        <w:rPr>
          <w:rFonts w:eastAsia="Times New Roman"/>
        </w:rPr>
        <w:t>.</w:t>
      </w:r>
      <w:r w:rsidR="00C91520">
        <w:rPr>
          <w:rFonts w:eastAsia="Times New Roman"/>
        </w:rPr>
        <w:t xml:space="preserve"> (See </w:t>
      </w:r>
      <w:hyperlink w:anchor="_Appendix_B._Tobacco" w:history="1">
        <w:r w:rsidR="00C91520" w:rsidRPr="00C91520">
          <w:rPr>
            <w:rStyle w:val="Hyperlink"/>
            <w:rFonts w:eastAsia="Times New Roman"/>
          </w:rPr>
          <w:t>Appendix</w:t>
        </w:r>
        <w:r w:rsidR="00C91520" w:rsidRPr="00C91520">
          <w:rPr>
            <w:rStyle w:val="Hyperlink"/>
            <w:rFonts w:eastAsia="Times New Roman"/>
          </w:rPr>
          <w:t xml:space="preserve"> </w:t>
        </w:r>
        <w:r w:rsidR="00A75E84">
          <w:rPr>
            <w:rStyle w:val="Hyperlink"/>
            <w:rFonts w:eastAsia="Times New Roman"/>
          </w:rPr>
          <w:t>B</w:t>
        </w:r>
        <w:r w:rsidR="00C91520" w:rsidRPr="00C91520">
          <w:rPr>
            <w:rStyle w:val="Hyperlink"/>
            <w:rFonts w:eastAsia="Times New Roman"/>
          </w:rPr>
          <w:t xml:space="preserve">. </w:t>
        </w:r>
        <w:r w:rsidR="004F229D">
          <w:rPr>
            <w:rStyle w:val="Hyperlink"/>
            <w:rFonts w:eastAsia="Times New Roman"/>
          </w:rPr>
          <w:t xml:space="preserve">End Commercial Tobacco Campaign </w:t>
        </w:r>
        <w:r w:rsidR="00C91520" w:rsidRPr="00C91520">
          <w:rPr>
            <w:rStyle w:val="Hyperlink"/>
            <w:rFonts w:eastAsia="Times New Roman"/>
          </w:rPr>
          <w:t>Key Informant Interviews Analysis</w:t>
        </w:r>
      </w:hyperlink>
      <w:r w:rsidR="00C91520">
        <w:rPr>
          <w:rFonts w:eastAsia="Times New Roman"/>
        </w:rPr>
        <w:t>).</w:t>
      </w:r>
    </w:p>
    <w:p w14:paraId="5A85DAA5" w14:textId="77777777" w:rsidR="00D86D0C" w:rsidRDefault="00D86D0C" w:rsidP="00D86D0C">
      <w:pPr>
        <w:pStyle w:val="Heading1"/>
      </w:pPr>
      <w:r>
        <w:t>Key Findings</w:t>
      </w:r>
    </w:p>
    <w:p w14:paraId="38131960" w14:textId="3660EF2A" w:rsidR="00291160" w:rsidRDefault="00D86D0C" w:rsidP="00E50458">
      <w:pPr>
        <w:pStyle w:val="Heading2"/>
      </w:pPr>
      <w:r>
        <w:t>Interviewee Perspectives on Tobacco Sales to Minors</w:t>
      </w:r>
    </w:p>
    <w:p w14:paraId="3ABAF084" w14:textId="3FC3F3C0" w:rsidR="00D86D0C" w:rsidRDefault="00E50458" w:rsidP="00D86D0C">
      <w:r w:rsidRPr="00CC4113">
        <w:rPr>
          <w:rFonts w:eastAsiaTheme="minorHAnsi"/>
          <w:i/>
          <w:noProof/>
          <w:sz w:val="20"/>
          <w:szCs w:val="20"/>
        </w:rPr>
        <mc:AlternateContent>
          <mc:Choice Requires="wps">
            <w:drawing>
              <wp:anchor distT="182880" distB="182880" distL="228600" distR="228600" simplePos="0" relativeHeight="251671552" behindDoc="1" locked="0" layoutInCell="1" allowOverlap="1" wp14:anchorId="413427D4" wp14:editId="640650FC">
                <wp:simplePos x="0" y="0"/>
                <wp:positionH relativeFrom="margin">
                  <wp:posOffset>2575560</wp:posOffset>
                </wp:positionH>
                <wp:positionV relativeFrom="paragraph">
                  <wp:posOffset>1114425</wp:posOffset>
                </wp:positionV>
                <wp:extent cx="3223260" cy="2293620"/>
                <wp:effectExtent l="0" t="0" r="104140" b="5080"/>
                <wp:wrapTight wrapText="bothSides">
                  <wp:wrapPolygon edited="0">
                    <wp:start x="0" y="0"/>
                    <wp:lineTo x="0" y="21528"/>
                    <wp:lineTo x="22213" y="21528"/>
                    <wp:lineTo x="22213" y="0"/>
                    <wp:lineTo x="0" y="0"/>
                  </wp:wrapPolygon>
                </wp:wrapTight>
                <wp:docPr id="2" name="Rectangle 2"/>
                <wp:cNvGraphicFramePr/>
                <a:graphic xmlns:a="http://schemas.openxmlformats.org/drawingml/2006/main">
                  <a:graphicData uri="http://schemas.microsoft.com/office/word/2010/wordprocessingShape">
                    <wps:wsp>
                      <wps:cNvSpPr/>
                      <wps:spPr>
                        <a:xfrm>
                          <a:off x="0" y="0"/>
                          <a:ext cx="3223260" cy="2293620"/>
                        </a:xfrm>
                        <a:prstGeom prst="rect">
                          <a:avLst/>
                        </a:prstGeom>
                        <a:solidFill>
                          <a:srgbClr val="9C896F"/>
                        </a:solidFill>
                        <a:ln>
                          <a:noFill/>
                        </a:ln>
                        <a:effectLst>
                          <a:outerShdw dist="91440" algn="l" rotWithShape="0">
                            <a:srgbClr val="8A9BB4"/>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48DCCBA" w14:textId="5D91F063" w:rsidR="00E50458" w:rsidRPr="00B365B2" w:rsidRDefault="00E50458" w:rsidP="006917D1">
                            <w:pPr>
                              <w:spacing w:before="120" w:after="120"/>
                              <w:jc w:val="left"/>
                              <w:rPr>
                                <w:b/>
                                <w:bCs/>
                                <w:i/>
                                <w:sz w:val="24"/>
                                <w:szCs w:val="24"/>
                              </w:rPr>
                            </w:pPr>
                            <w:r w:rsidRPr="00B365B2">
                              <w:rPr>
                                <w:b/>
                                <w:bCs/>
                                <w:i/>
                                <w:sz w:val="24"/>
                                <w:szCs w:val="24"/>
                              </w:rPr>
                              <w:t>“</w:t>
                            </w:r>
                            <w:r>
                              <w:rPr>
                                <w:b/>
                                <w:bCs/>
                                <w:i/>
                                <w:sz w:val="24"/>
                                <w:szCs w:val="24"/>
                              </w:rPr>
                              <w:t>T</w:t>
                            </w:r>
                            <w:r w:rsidRPr="006917D1">
                              <w:rPr>
                                <w:b/>
                                <w:bCs/>
                                <w:i/>
                                <w:sz w:val="24"/>
                                <w:szCs w:val="24"/>
                              </w:rPr>
                              <w:t xml:space="preserve">obacco companies are mass marketing products to our youth, </w:t>
                            </w:r>
                            <w:r>
                              <w:rPr>
                                <w:b/>
                                <w:bCs/>
                                <w:i/>
                                <w:sz w:val="24"/>
                                <w:szCs w:val="24"/>
                              </w:rPr>
                              <w:t xml:space="preserve">both </w:t>
                            </w:r>
                            <w:r w:rsidRPr="006917D1">
                              <w:rPr>
                                <w:b/>
                                <w:bCs/>
                                <w:i/>
                                <w:sz w:val="24"/>
                                <w:szCs w:val="24"/>
                              </w:rPr>
                              <w:t xml:space="preserve">traditional cigarettes </w:t>
                            </w:r>
                            <w:r>
                              <w:rPr>
                                <w:b/>
                                <w:bCs/>
                                <w:i/>
                                <w:sz w:val="24"/>
                                <w:szCs w:val="24"/>
                              </w:rPr>
                              <w:t>and</w:t>
                            </w:r>
                            <w:r w:rsidRPr="006917D1">
                              <w:rPr>
                                <w:b/>
                                <w:bCs/>
                                <w:i/>
                                <w:sz w:val="24"/>
                                <w:szCs w:val="24"/>
                              </w:rPr>
                              <w:t xml:space="preserve"> vaping. They glamorize it through advertising and in movies or shows, and entice youth by making it look cool</w:t>
                            </w:r>
                            <w:r>
                              <w:rPr>
                                <w:b/>
                                <w:bCs/>
                                <w:i/>
                                <w:sz w:val="24"/>
                                <w:szCs w:val="24"/>
                              </w:rPr>
                              <w:t xml:space="preserve">, </w:t>
                            </w:r>
                            <w:r w:rsidRPr="006917D1">
                              <w:rPr>
                                <w:b/>
                                <w:bCs/>
                                <w:i/>
                                <w:sz w:val="24"/>
                                <w:szCs w:val="24"/>
                              </w:rPr>
                              <w:t xml:space="preserve">hip, </w:t>
                            </w:r>
                            <w:r>
                              <w:rPr>
                                <w:b/>
                                <w:bCs/>
                                <w:i/>
                                <w:sz w:val="24"/>
                                <w:szCs w:val="24"/>
                              </w:rPr>
                              <w:t>or sexy.</w:t>
                            </w:r>
                            <w:r w:rsidRPr="006917D1">
                              <w:rPr>
                                <w:b/>
                                <w:bCs/>
                                <w:i/>
                                <w:sz w:val="24"/>
                                <w:szCs w:val="24"/>
                              </w:rPr>
                              <w:t xml:space="preserve"> Our vendors are loose on it</w:t>
                            </w:r>
                            <w:r>
                              <w:rPr>
                                <w:b/>
                                <w:bCs/>
                                <w:i/>
                                <w:sz w:val="24"/>
                                <w:szCs w:val="24"/>
                              </w:rPr>
                              <w:t>. E</w:t>
                            </w:r>
                            <w:r w:rsidRPr="006917D1">
                              <w:rPr>
                                <w:b/>
                                <w:bCs/>
                                <w:i/>
                                <w:sz w:val="24"/>
                                <w:szCs w:val="24"/>
                              </w:rPr>
                              <w:t>ven though we have stricter laws in place</w:t>
                            </w:r>
                            <w:r>
                              <w:rPr>
                                <w:b/>
                                <w:bCs/>
                                <w:i/>
                                <w:sz w:val="24"/>
                                <w:szCs w:val="24"/>
                              </w:rPr>
                              <w:t>,</w:t>
                            </w:r>
                            <w:r w:rsidRPr="006917D1">
                              <w:rPr>
                                <w:b/>
                                <w:bCs/>
                                <w:i/>
                                <w:sz w:val="24"/>
                                <w:szCs w:val="24"/>
                              </w:rPr>
                              <w:t xml:space="preserve"> selling to minors is still going on.</w:t>
                            </w:r>
                            <w:r w:rsidR="004F229D">
                              <w:rPr>
                                <w:b/>
                                <w:bCs/>
                                <w:i/>
                                <w:sz w:val="24"/>
                                <w:szCs w:val="24"/>
                              </w:rPr>
                              <w:t>”</w:t>
                            </w:r>
                            <w:r w:rsidRPr="006917D1">
                              <w:rPr>
                                <w:b/>
                                <w:bCs/>
                                <w:i/>
                                <w:sz w:val="24"/>
                                <w:szCs w:val="24"/>
                              </w:rPr>
                              <w:t xml:space="preserve"> </w:t>
                            </w:r>
                            <w:r w:rsidRPr="00B365B2">
                              <w:rPr>
                                <w:b/>
                                <w:bCs/>
                                <w:sz w:val="24"/>
                                <w:szCs w:val="24"/>
                              </w:rPr>
                              <w:t>[</w:t>
                            </w:r>
                            <w:r>
                              <w:rPr>
                                <w:b/>
                                <w:bCs/>
                                <w:sz w:val="24"/>
                                <w:szCs w:val="24"/>
                              </w:rPr>
                              <w:t>Local decisionmaker</w:t>
                            </w:r>
                            <w:r w:rsidRPr="00B365B2">
                              <w:rPr>
                                <w:b/>
                                <w:bCs/>
                                <w:sz w:val="24"/>
                                <w:szCs w:val="24"/>
                              </w:rPr>
                              <w:t>]</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427D4" id="Rectangle 2" o:spid="_x0000_s1026" style="position:absolute;left:0;text-align:left;margin-left:202.8pt;margin-top:87.75pt;width:253.8pt;height:180.6pt;z-index:-251644928;visibility:visible;mso-wrap-style:square;mso-width-percent:0;mso-height-percent:0;mso-wrap-distance-left:18pt;mso-wrap-distance-top:14.4pt;mso-wrap-distance-right:18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" fillcolor="#9c896f" stroked="f" strokeweight="1pt">
                <v:shadow on="t" color="#8a9bb4" origin="-.5" offset="7.2pt,0"/>
                <v:textbox inset=",7.2pt,,7.2pt">
                  <w:txbxContent>
                    <w:p w14:paraId="448DCCBA" w14:textId="5D91F063" w:rsidR="00E50458" w:rsidRPr="00B365B2" w:rsidRDefault="00E50458" w:rsidP="006917D1">
                      <w:pPr>
                        <w:spacing w:before="120" w:after="120"/>
                        <w:jc w:val="left"/>
                        <w:rPr>
                          <w:b/>
                          <w:bCs/>
                          <w:i/>
                          <w:sz w:val="24"/>
                          <w:szCs w:val="24"/>
                        </w:rPr>
                      </w:pPr>
                      <w:r w:rsidRPr="00B365B2">
                        <w:rPr>
                          <w:b/>
                          <w:bCs/>
                          <w:i/>
                          <w:sz w:val="24"/>
                          <w:szCs w:val="24"/>
                        </w:rPr>
                        <w:t>“</w:t>
                      </w:r>
                      <w:r>
                        <w:rPr>
                          <w:b/>
                          <w:bCs/>
                          <w:i/>
                          <w:sz w:val="24"/>
                          <w:szCs w:val="24"/>
                        </w:rPr>
                        <w:t>T</w:t>
                      </w:r>
                      <w:r w:rsidRPr="006917D1">
                        <w:rPr>
                          <w:b/>
                          <w:bCs/>
                          <w:i/>
                          <w:sz w:val="24"/>
                          <w:szCs w:val="24"/>
                        </w:rPr>
                        <w:t xml:space="preserve">obacco companies are mass marketing products to our youth, </w:t>
                      </w:r>
                      <w:r>
                        <w:rPr>
                          <w:b/>
                          <w:bCs/>
                          <w:i/>
                          <w:sz w:val="24"/>
                          <w:szCs w:val="24"/>
                        </w:rPr>
                        <w:t xml:space="preserve">both </w:t>
                      </w:r>
                      <w:r w:rsidRPr="006917D1">
                        <w:rPr>
                          <w:b/>
                          <w:bCs/>
                          <w:i/>
                          <w:sz w:val="24"/>
                          <w:szCs w:val="24"/>
                        </w:rPr>
                        <w:t xml:space="preserve">traditional cigarettes </w:t>
                      </w:r>
                      <w:r>
                        <w:rPr>
                          <w:b/>
                          <w:bCs/>
                          <w:i/>
                          <w:sz w:val="24"/>
                          <w:szCs w:val="24"/>
                        </w:rPr>
                        <w:t>and</w:t>
                      </w:r>
                      <w:r w:rsidRPr="006917D1">
                        <w:rPr>
                          <w:b/>
                          <w:bCs/>
                          <w:i/>
                          <w:sz w:val="24"/>
                          <w:szCs w:val="24"/>
                        </w:rPr>
                        <w:t xml:space="preserve"> vaping. They glamorize it through advertising and in movies or shows, and entice youth by making it look cool</w:t>
                      </w:r>
                      <w:r>
                        <w:rPr>
                          <w:b/>
                          <w:bCs/>
                          <w:i/>
                          <w:sz w:val="24"/>
                          <w:szCs w:val="24"/>
                        </w:rPr>
                        <w:t xml:space="preserve">, </w:t>
                      </w:r>
                      <w:r w:rsidRPr="006917D1">
                        <w:rPr>
                          <w:b/>
                          <w:bCs/>
                          <w:i/>
                          <w:sz w:val="24"/>
                          <w:szCs w:val="24"/>
                        </w:rPr>
                        <w:t xml:space="preserve">hip, </w:t>
                      </w:r>
                      <w:r>
                        <w:rPr>
                          <w:b/>
                          <w:bCs/>
                          <w:i/>
                          <w:sz w:val="24"/>
                          <w:szCs w:val="24"/>
                        </w:rPr>
                        <w:t>or sexy.</w:t>
                      </w:r>
                      <w:r w:rsidRPr="006917D1">
                        <w:rPr>
                          <w:b/>
                          <w:bCs/>
                          <w:i/>
                          <w:sz w:val="24"/>
                          <w:szCs w:val="24"/>
                        </w:rPr>
                        <w:t xml:space="preserve"> Our vendors are loose on it</w:t>
                      </w:r>
                      <w:r>
                        <w:rPr>
                          <w:b/>
                          <w:bCs/>
                          <w:i/>
                          <w:sz w:val="24"/>
                          <w:szCs w:val="24"/>
                        </w:rPr>
                        <w:t>. E</w:t>
                      </w:r>
                      <w:r w:rsidRPr="006917D1">
                        <w:rPr>
                          <w:b/>
                          <w:bCs/>
                          <w:i/>
                          <w:sz w:val="24"/>
                          <w:szCs w:val="24"/>
                        </w:rPr>
                        <w:t>ven though we have stricter laws in place</w:t>
                      </w:r>
                      <w:r>
                        <w:rPr>
                          <w:b/>
                          <w:bCs/>
                          <w:i/>
                          <w:sz w:val="24"/>
                          <w:szCs w:val="24"/>
                        </w:rPr>
                        <w:t>,</w:t>
                      </w:r>
                      <w:r w:rsidRPr="006917D1">
                        <w:rPr>
                          <w:b/>
                          <w:bCs/>
                          <w:i/>
                          <w:sz w:val="24"/>
                          <w:szCs w:val="24"/>
                        </w:rPr>
                        <w:t xml:space="preserve"> selling to minors is still going on.</w:t>
                      </w:r>
                      <w:r w:rsidR="004F229D">
                        <w:rPr>
                          <w:b/>
                          <w:bCs/>
                          <w:i/>
                          <w:sz w:val="24"/>
                          <w:szCs w:val="24"/>
                        </w:rPr>
                        <w:t>”</w:t>
                      </w:r>
                      <w:r w:rsidRPr="006917D1">
                        <w:rPr>
                          <w:b/>
                          <w:bCs/>
                          <w:i/>
                          <w:sz w:val="24"/>
                          <w:szCs w:val="24"/>
                        </w:rPr>
                        <w:t xml:space="preserve"> </w:t>
                      </w:r>
                      <w:r w:rsidRPr="00B365B2">
                        <w:rPr>
                          <w:b/>
                          <w:bCs/>
                          <w:sz w:val="24"/>
                          <w:szCs w:val="24"/>
                        </w:rPr>
                        <w:t>[</w:t>
                      </w:r>
                      <w:r>
                        <w:rPr>
                          <w:b/>
                          <w:bCs/>
                          <w:sz w:val="24"/>
                          <w:szCs w:val="24"/>
                        </w:rPr>
                        <w:t>Local decisionmaker</w:t>
                      </w:r>
                      <w:r w:rsidRPr="00B365B2">
                        <w:rPr>
                          <w:b/>
                          <w:bCs/>
                          <w:sz w:val="24"/>
                          <w:szCs w:val="24"/>
                        </w:rPr>
                        <w:t>]</w:t>
                      </w:r>
                    </w:p>
                  </w:txbxContent>
                </v:textbox>
                <w10:wrap type="tight" anchorx="margin"/>
              </v:rect>
            </w:pict>
          </mc:Fallback>
        </mc:AlternateContent>
      </w:r>
      <w:r w:rsidR="00D86D0C">
        <w:t xml:space="preserve">When asked about tobacco sales in San Joaquin County, respondents were split on their level of concern. Half of respondents </w:t>
      </w:r>
      <w:r w:rsidR="00D86D0C" w:rsidRPr="00291160">
        <w:rPr>
          <w:b/>
          <w:bCs/>
        </w:rPr>
        <w:t>believed that tobacco sales to persons under the age of 21 is a significant problem</w:t>
      </w:r>
      <w:r w:rsidR="00D86D0C">
        <w:rPr>
          <w:b/>
          <w:bCs/>
        </w:rPr>
        <w:t xml:space="preserve"> </w:t>
      </w:r>
      <w:r w:rsidR="00D86D0C" w:rsidRPr="00D86D0C">
        <w:t>(n=3)</w:t>
      </w:r>
      <w:r w:rsidR="00D86D0C">
        <w:t xml:space="preserve">. </w:t>
      </w:r>
      <w:r w:rsidR="00D86D0C">
        <w:rPr>
          <w:rFonts w:eastAsia="Times New Roman"/>
        </w:rPr>
        <w:t xml:space="preserve">These respondents highlighted both </w:t>
      </w:r>
      <w:r w:rsidR="00D86D0C" w:rsidRPr="006917D1">
        <w:rPr>
          <w:rFonts w:eastAsia="Times New Roman"/>
          <w:b/>
          <w:bCs/>
        </w:rPr>
        <w:t>low enforcement</w:t>
      </w:r>
      <w:r w:rsidR="00D86D0C">
        <w:rPr>
          <w:rFonts w:eastAsia="Times New Roman"/>
        </w:rPr>
        <w:t xml:space="preserve"> </w:t>
      </w:r>
      <w:r w:rsidR="00D86D0C" w:rsidRPr="00E50458">
        <w:rPr>
          <w:rFonts w:eastAsia="Times New Roman"/>
          <w:b/>
          <w:bCs/>
        </w:rPr>
        <w:t>of existing laws</w:t>
      </w:r>
      <w:r w:rsidR="00D86D0C">
        <w:rPr>
          <w:rFonts w:eastAsia="Times New Roman"/>
        </w:rPr>
        <w:t xml:space="preserve"> and the </w:t>
      </w:r>
      <w:r w:rsidR="00D86D0C" w:rsidRPr="006917D1">
        <w:rPr>
          <w:rFonts w:eastAsia="Times New Roman"/>
          <w:b/>
          <w:bCs/>
        </w:rPr>
        <w:t>problem of mass marketing</w:t>
      </w:r>
      <w:r w:rsidR="00D86D0C">
        <w:rPr>
          <w:rFonts w:eastAsia="Times New Roman"/>
        </w:rPr>
        <w:t xml:space="preserve"> </w:t>
      </w:r>
      <w:r w:rsidR="00345609">
        <w:rPr>
          <w:rFonts w:eastAsia="Times New Roman"/>
        </w:rPr>
        <w:t xml:space="preserve">of </w:t>
      </w:r>
      <w:r w:rsidR="00D86D0C">
        <w:rPr>
          <w:rFonts w:eastAsia="Times New Roman"/>
        </w:rPr>
        <w:t>cigarettes and vaping to youth. One local decisionmaker found the issue so pressing that s/he had participated in filing a class action lawsuit against one company for their marketing of e-cigarettes to youth. Another indicated that this is a national, rather than county-specific issue.</w:t>
      </w:r>
    </w:p>
    <w:p w14:paraId="30A9C3EF" w14:textId="61D13977" w:rsidR="00D86D0C" w:rsidRDefault="00D86D0C" w:rsidP="00D86D0C">
      <w:pPr>
        <w:rPr>
          <w:rFonts w:eastAsia="Times New Roman"/>
        </w:rPr>
      </w:pPr>
      <w:r>
        <w:t xml:space="preserve">The other half of respondents </w:t>
      </w:r>
      <w:r>
        <w:rPr>
          <w:b/>
          <w:bCs/>
        </w:rPr>
        <w:t xml:space="preserve">did not consider underage tobacco use to be a significant problem </w:t>
      </w:r>
      <w:r w:rsidRPr="00D86D0C">
        <w:t>(n=3)</w:t>
      </w:r>
      <w:r>
        <w:t>.</w:t>
      </w:r>
      <w:r>
        <w:rPr>
          <w:rFonts w:eastAsia="Times New Roman"/>
        </w:rPr>
        <w:t xml:space="preserve"> While they considered any youth tobacco use or vaping to be concerning, they did not feel that underage use was particularly </w:t>
      </w:r>
      <w:r w:rsidR="00345609">
        <w:rPr>
          <w:rFonts w:eastAsia="Times New Roman"/>
        </w:rPr>
        <w:t>widespread</w:t>
      </w:r>
      <w:r>
        <w:rPr>
          <w:rFonts w:eastAsia="Times New Roman"/>
        </w:rPr>
        <w:t xml:space="preserve"> (n=3). A sales clerk attributed this to th</w:t>
      </w:r>
      <w:r w:rsidRPr="00D86D0C">
        <w:rPr>
          <w:rFonts w:eastAsia="Times New Roman"/>
          <w:b/>
          <w:bCs/>
        </w:rPr>
        <w:t>e effectiveness of current laws</w:t>
      </w:r>
      <w:r>
        <w:rPr>
          <w:rFonts w:eastAsia="Times New Roman"/>
        </w:rPr>
        <w:t xml:space="preserve">, including the policy that requires clerks to ID anyone who appears under thirty (n=1). One decisionmaker indicated a </w:t>
      </w:r>
      <w:r w:rsidRPr="006917D1">
        <w:rPr>
          <w:rFonts w:eastAsia="Times New Roman"/>
          <w:b/>
          <w:bCs/>
        </w:rPr>
        <w:t>lack of data</w:t>
      </w:r>
      <w:r>
        <w:rPr>
          <w:rFonts w:eastAsia="Times New Roman"/>
        </w:rPr>
        <w:t xml:space="preserve"> on the percentage of minors partaking in either vaping or tobacco use (n=1). This knowledge gap</w:t>
      </w:r>
      <w:r w:rsidR="00345609">
        <w:rPr>
          <w:rFonts w:eastAsia="Times New Roman"/>
        </w:rPr>
        <w:t>, he explained,</w:t>
      </w:r>
      <w:r>
        <w:rPr>
          <w:rFonts w:eastAsia="Times New Roman"/>
        </w:rPr>
        <w:t xml:space="preserve"> would need to be addressed before the decisionmaker would feel capable of commenting on the magnitude of the problem.</w:t>
      </w:r>
    </w:p>
    <w:p w14:paraId="42D97426" w14:textId="2443D3E0" w:rsidR="004A367E" w:rsidRDefault="00930896" w:rsidP="00B365B2">
      <w:pPr>
        <w:pStyle w:val="Heading2"/>
      </w:pPr>
      <w:r>
        <w:lastRenderedPageBreak/>
        <w:t>In</w:t>
      </w:r>
      <w:r w:rsidR="00A41CE9">
        <w:t>terviewee</w:t>
      </w:r>
      <w:r>
        <w:t xml:space="preserve"> </w:t>
      </w:r>
      <w:r w:rsidR="00F54EBC">
        <w:t>Perspectives on Availability of Flavored Tobacco Products</w:t>
      </w:r>
      <w:r w:rsidR="00315FA8">
        <w:t xml:space="preserve"> </w:t>
      </w:r>
    </w:p>
    <w:p w14:paraId="5B240772" w14:textId="390FA6EE" w:rsidR="003B4C57" w:rsidRDefault="00D22228" w:rsidP="00153C0A">
      <w:r w:rsidRPr="00CC4113">
        <w:rPr>
          <w:rFonts w:eastAsiaTheme="minorHAnsi"/>
          <w:i/>
          <w:noProof/>
          <w:sz w:val="20"/>
          <w:szCs w:val="20"/>
        </w:rPr>
        <mc:AlternateContent>
          <mc:Choice Requires="wps">
            <w:drawing>
              <wp:anchor distT="182880" distB="182880" distL="228600" distR="228600" simplePos="0" relativeHeight="251673600" behindDoc="1" locked="0" layoutInCell="1" allowOverlap="1" wp14:anchorId="6D774B5D" wp14:editId="6009892B">
                <wp:simplePos x="0" y="0"/>
                <wp:positionH relativeFrom="margin">
                  <wp:posOffset>2675890</wp:posOffset>
                </wp:positionH>
                <wp:positionV relativeFrom="paragraph">
                  <wp:posOffset>64135</wp:posOffset>
                </wp:positionV>
                <wp:extent cx="3141980" cy="1834515"/>
                <wp:effectExtent l="0" t="0" r="96520" b="0"/>
                <wp:wrapTight wrapText="bothSides">
                  <wp:wrapPolygon edited="0">
                    <wp:start x="0" y="0"/>
                    <wp:lineTo x="0" y="21308"/>
                    <wp:lineTo x="22133" y="21308"/>
                    <wp:lineTo x="22133" y="0"/>
                    <wp:lineTo x="0" y="0"/>
                  </wp:wrapPolygon>
                </wp:wrapTight>
                <wp:docPr id="7" name="Rectangle 7"/>
                <wp:cNvGraphicFramePr/>
                <a:graphic xmlns:a="http://schemas.openxmlformats.org/drawingml/2006/main">
                  <a:graphicData uri="http://schemas.microsoft.com/office/word/2010/wordprocessingShape">
                    <wps:wsp>
                      <wps:cNvSpPr/>
                      <wps:spPr>
                        <a:xfrm>
                          <a:off x="0" y="0"/>
                          <a:ext cx="3141980" cy="1834515"/>
                        </a:xfrm>
                        <a:prstGeom prst="rect">
                          <a:avLst/>
                        </a:prstGeom>
                        <a:solidFill>
                          <a:srgbClr val="9C896F"/>
                        </a:solidFill>
                        <a:ln>
                          <a:noFill/>
                        </a:ln>
                        <a:effectLst>
                          <a:outerShdw dist="91440" algn="l" rotWithShape="0">
                            <a:srgbClr val="8A9BB4"/>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B25F5C7" w14:textId="77777777" w:rsidR="00E50458" w:rsidRDefault="00E50458" w:rsidP="00144968">
                            <w:pPr>
                              <w:spacing w:before="120" w:after="120"/>
                              <w:jc w:val="left"/>
                              <w:rPr>
                                <w:b/>
                                <w:bCs/>
                                <w:i/>
                                <w:sz w:val="24"/>
                                <w:szCs w:val="24"/>
                              </w:rPr>
                            </w:pPr>
                            <w:r w:rsidRPr="00D22228">
                              <w:rPr>
                                <w:b/>
                                <w:bCs/>
                                <w:i/>
                                <w:sz w:val="24"/>
                                <w:szCs w:val="24"/>
                              </w:rPr>
                              <w:t>“[Tobacco/vaping] companies are building a market base to have the new generation of consumers for decades. The direct marketing to youth to make them think these products will make them cooler or hipper is truly criminal.”</w:t>
                            </w:r>
                          </w:p>
                          <w:p w14:paraId="3876D95D" w14:textId="647370F2" w:rsidR="00E50458" w:rsidRDefault="00E50458" w:rsidP="004F229D">
                            <w:pPr>
                              <w:spacing w:before="120" w:after="120"/>
                              <w:ind w:left="1440"/>
                              <w:jc w:val="right"/>
                              <w:rPr>
                                <w:b/>
                                <w:bCs/>
                                <w:sz w:val="24"/>
                                <w:szCs w:val="24"/>
                              </w:rPr>
                            </w:pPr>
                            <w:r>
                              <w:rPr>
                                <w:b/>
                                <w:bCs/>
                                <w:iCs/>
                                <w:sz w:val="24"/>
                                <w:szCs w:val="24"/>
                              </w:rPr>
                              <w:t>[Local Decisionmaker]</w:t>
                            </w:r>
                          </w:p>
                          <w:p w14:paraId="427DA2BF" w14:textId="77777777" w:rsidR="00E50458" w:rsidRPr="00144968" w:rsidRDefault="00E50458" w:rsidP="00144968">
                            <w:pPr>
                              <w:spacing w:before="120" w:after="120"/>
                              <w:jc w:val="right"/>
                              <w:rPr>
                                <w:b/>
                                <w:bCs/>
                                <w:i/>
                                <w:sz w:val="24"/>
                                <w:szCs w:val="24"/>
                              </w:rPr>
                            </w:pPr>
                            <w:r w:rsidRPr="00144968">
                              <w:rPr>
                                <w:b/>
                                <w:bCs/>
                                <w:sz w:val="24"/>
                                <w:szCs w:val="24"/>
                              </w:rPr>
                              <w:t>[</w:t>
                            </w:r>
                            <w:r>
                              <w:rPr>
                                <w:b/>
                                <w:bCs/>
                                <w:sz w:val="24"/>
                                <w:szCs w:val="24"/>
                              </w:rPr>
                              <w:t>Retail Owner</w:t>
                            </w:r>
                            <w:r w:rsidRPr="00144968">
                              <w:rPr>
                                <w:b/>
                                <w:bCs/>
                                <w:sz w:val="24"/>
                                <w:szCs w:val="24"/>
                              </w:rPr>
                              <w:t>]</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74B5D" id="Rectangle 7" o:spid="_x0000_s1027" style="position:absolute;left:0;text-align:left;margin-left:210.7pt;margin-top:5.05pt;width:247.4pt;height:144.45pt;z-index:-251642880;visibility:visible;mso-wrap-style:square;mso-width-percent:0;mso-height-percent:0;mso-wrap-distance-left:18pt;mso-wrap-distance-top:14.4pt;mso-wrap-distance-right:18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" fillcolor="#9c896f" stroked="f" strokeweight="1pt">
                <v:shadow on="t" color="#8a9bb4" origin="-.5" offset="7.2pt,0"/>
                <v:textbox inset=",7.2pt,,7.2pt">
                  <w:txbxContent>
                    <w:p w14:paraId="2B25F5C7" w14:textId="77777777" w:rsidR="00E50458" w:rsidRDefault="00E50458" w:rsidP="00144968">
                      <w:pPr>
                        <w:spacing w:before="120" w:after="120"/>
                        <w:jc w:val="left"/>
                        <w:rPr>
                          <w:b/>
                          <w:bCs/>
                          <w:i/>
                          <w:sz w:val="24"/>
                          <w:szCs w:val="24"/>
                        </w:rPr>
                      </w:pPr>
                      <w:r w:rsidRPr="00D22228">
                        <w:rPr>
                          <w:b/>
                          <w:bCs/>
                          <w:i/>
                          <w:sz w:val="24"/>
                          <w:szCs w:val="24"/>
                        </w:rPr>
                        <w:t>“[Tobacco/vaping] companies are building a market base to have the new generation of consumers for decades. The direct marketing to youth to make them think these products will make them cooler or hipper is truly criminal.”</w:t>
                      </w:r>
                    </w:p>
                    <w:p w14:paraId="3876D95D" w14:textId="647370F2" w:rsidR="00E50458" w:rsidRDefault="00E50458" w:rsidP="004F229D">
                      <w:pPr>
                        <w:spacing w:before="120" w:after="120"/>
                        <w:ind w:left="1440"/>
                        <w:jc w:val="right"/>
                        <w:rPr>
                          <w:b/>
                          <w:bCs/>
                          <w:sz w:val="24"/>
                          <w:szCs w:val="24"/>
                        </w:rPr>
                      </w:pPr>
                      <w:r>
                        <w:rPr>
                          <w:b/>
                          <w:bCs/>
                          <w:iCs/>
                          <w:sz w:val="24"/>
                          <w:szCs w:val="24"/>
                        </w:rPr>
                        <w:t>[Local Decisionmaker]</w:t>
                      </w:r>
                    </w:p>
                    <w:p w14:paraId="427DA2BF" w14:textId="77777777" w:rsidR="00E50458" w:rsidRPr="00144968" w:rsidRDefault="00E50458" w:rsidP="00144968">
                      <w:pPr>
                        <w:spacing w:before="120" w:after="120"/>
                        <w:jc w:val="right"/>
                        <w:rPr>
                          <w:b/>
                          <w:bCs/>
                          <w:i/>
                          <w:sz w:val="24"/>
                          <w:szCs w:val="24"/>
                        </w:rPr>
                      </w:pPr>
                      <w:r w:rsidRPr="00144968">
                        <w:rPr>
                          <w:b/>
                          <w:bCs/>
                          <w:sz w:val="24"/>
                          <w:szCs w:val="24"/>
                        </w:rPr>
                        <w:t>[</w:t>
                      </w:r>
                      <w:r>
                        <w:rPr>
                          <w:b/>
                          <w:bCs/>
                          <w:sz w:val="24"/>
                          <w:szCs w:val="24"/>
                        </w:rPr>
                        <w:t>Retail Owner</w:t>
                      </w:r>
                      <w:r w:rsidRPr="00144968">
                        <w:rPr>
                          <w:b/>
                          <w:bCs/>
                          <w:sz w:val="24"/>
                          <w:szCs w:val="24"/>
                        </w:rPr>
                        <w:t>]</w:t>
                      </w:r>
                    </w:p>
                  </w:txbxContent>
                </v:textbox>
                <w10:wrap type="tight" anchorx="margin"/>
              </v:rect>
            </w:pict>
          </mc:Fallback>
        </mc:AlternateContent>
      </w:r>
      <w:r w:rsidR="00B365B2">
        <w:t>When asked about the availability of flavored tobacco products</w:t>
      </w:r>
      <w:r w:rsidR="00DB22E7">
        <w:t xml:space="preserve"> in S</w:t>
      </w:r>
      <w:r w:rsidR="00150B4B">
        <w:t>an Joaquin County</w:t>
      </w:r>
      <w:r w:rsidR="00B365B2">
        <w:t xml:space="preserve">, including youth-friendly mint and fruit </w:t>
      </w:r>
      <w:r w:rsidR="00DB22E7">
        <w:t>flavors</w:t>
      </w:r>
      <w:r w:rsidR="00B365B2">
        <w:t xml:space="preserve">, </w:t>
      </w:r>
      <w:r w:rsidR="00150B4B">
        <w:t>informants were</w:t>
      </w:r>
      <w:r w:rsidR="00345609">
        <w:t xml:space="preserve"> also</w:t>
      </w:r>
      <w:r w:rsidR="00150B4B">
        <w:t xml:space="preserve"> split as to whether they perceived a problem</w:t>
      </w:r>
      <w:r w:rsidR="00B365B2">
        <w:t xml:space="preserve">. </w:t>
      </w:r>
      <w:r w:rsidR="00150B4B">
        <w:t>For half of respondents, a</w:t>
      </w:r>
      <w:r w:rsidR="000064A5">
        <w:t xml:space="preserve"> key concern was that </w:t>
      </w:r>
      <w:r w:rsidR="000064A5" w:rsidRPr="00291160">
        <w:rPr>
          <w:b/>
          <w:bCs/>
        </w:rPr>
        <w:t>flavored tobacco products are highly accessible to youth</w:t>
      </w:r>
      <w:r w:rsidR="000064A5">
        <w:t xml:space="preserve"> (n=</w:t>
      </w:r>
      <w:r w:rsidR="00150B4B">
        <w:t>3</w:t>
      </w:r>
      <w:r w:rsidR="000064A5">
        <w:t xml:space="preserve">).  </w:t>
      </w:r>
      <w:r w:rsidR="004A367E">
        <w:t xml:space="preserve">Several </w:t>
      </w:r>
      <w:r w:rsidR="00DF540C">
        <w:t>respondent</w:t>
      </w:r>
      <w:r w:rsidR="004A367E">
        <w:t xml:space="preserve">s </w:t>
      </w:r>
      <w:r w:rsidR="00DB22E7">
        <w:t>had</w:t>
      </w:r>
      <w:r w:rsidR="004A367E">
        <w:t xml:space="preserve"> witnessed the availability of tobacco products in the community </w:t>
      </w:r>
      <w:r w:rsidR="003B4C57">
        <w:t>and</w:t>
      </w:r>
      <w:r w:rsidR="00DB22E7">
        <w:t xml:space="preserve"> believed</w:t>
      </w:r>
      <w:r w:rsidR="000064A5">
        <w:t xml:space="preserve"> that many </w:t>
      </w:r>
      <w:r w:rsidR="004A367E">
        <w:t xml:space="preserve">stores sell </w:t>
      </w:r>
      <w:r w:rsidR="000064A5">
        <w:t xml:space="preserve">these products to youth (n=2).  </w:t>
      </w:r>
      <w:r w:rsidR="003B4C57">
        <w:t xml:space="preserve">An additional concern expressed by respondents was the </w:t>
      </w:r>
      <w:r w:rsidR="003B4C57" w:rsidRPr="00291160">
        <w:rPr>
          <w:b/>
          <w:bCs/>
        </w:rPr>
        <w:t xml:space="preserve">high appeal </w:t>
      </w:r>
      <w:r w:rsidR="003B4C57">
        <w:rPr>
          <w:b/>
          <w:bCs/>
        </w:rPr>
        <w:t>of flavored tobacco products for</w:t>
      </w:r>
      <w:r w:rsidR="003B4C57" w:rsidRPr="00291160">
        <w:rPr>
          <w:b/>
          <w:bCs/>
        </w:rPr>
        <w:t xml:space="preserve"> youth</w:t>
      </w:r>
      <w:r w:rsidR="003B4C57">
        <w:t>. Several respondents stated that these products clearly target children and youth (n=2).</w:t>
      </w:r>
    </w:p>
    <w:p w14:paraId="5FF59E8F" w14:textId="087C29B1" w:rsidR="00CE6B8B" w:rsidRDefault="000B296F" w:rsidP="00CE6B8B">
      <w:r w:rsidRPr="00CC4113">
        <w:rPr>
          <w:rFonts w:eastAsiaTheme="minorHAnsi"/>
          <w:i/>
          <w:noProof/>
          <w:sz w:val="20"/>
          <w:szCs w:val="20"/>
        </w:rPr>
        <mc:AlternateContent>
          <mc:Choice Requires="wps">
            <w:drawing>
              <wp:anchor distT="182880" distB="182880" distL="228600" distR="228600" simplePos="0" relativeHeight="251675648" behindDoc="1" locked="0" layoutInCell="1" allowOverlap="1" wp14:anchorId="65F0A417" wp14:editId="476B7243">
                <wp:simplePos x="0" y="0"/>
                <wp:positionH relativeFrom="margin">
                  <wp:posOffset>-17647</wp:posOffset>
                </wp:positionH>
                <wp:positionV relativeFrom="paragraph">
                  <wp:posOffset>443531</wp:posOffset>
                </wp:positionV>
                <wp:extent cx="3141980" cy="1633220"/>
                <wp:effectExtent l="0" t="0" r="96520" b="5080"/>
                <wp:wrapTight wrapText="bothSides">
                  <wp:wrapPolygon edited="0">
                    <wp:start x="0" y="0"/>
                    <wp:lineTo x="0" y="21415"/>
                    <wp:lineTo x="22133" y="21415"/>
                    <wp:lineTo x="22133" y="0"/>
                    <wp:lineTo x="0" y="0"/>
                  </wp:wrapPolygon>
                </wp:wrapTight>
                <wp:docPr id="8" name="Rectangle 8"/>
                <wp:cNvGraphicFramePr/>
                <a:graphic xmlns:a="http://schemas.openxmlformats.org/drawingml/2006/main">
                  <a:graphicData uri="http://schemas.microsoft.com/office/word/2010/wordprocessingShape">
                    <wps:wsp>
                      <wps:cNvSpPr/>
                      <wps:spPr>
                        <a:xfrm>
                          <a:off x="0" y="0"/>
                          <a:ext cx="3141980" cy="1633220"/>
                        </a:xfrm>
                        <a:prstGeom prst="rect">
                          <a:avLst/>
                        </a:prstGeom>
                        <a:solidFill>
                          <a:srgbClr val="9C896F"/>
                        </a:solidFill>
                        <a:ln>
                          <a:noFill/>
                        </a:ln>
                        <a:effectLst>
                          <a:outerShdw dist="91440" algn="l" rotWithShape="0">
                            <a:srgbClr val="8A9BB4"/>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D48D80E" w14:textId="082F975E" w:rsidR="00E50458" w:rsidRDefault="00E50458" w:rsidP="00144968">
                            <w:pPr>
                              <w:spacing w:before="120" w:after="120"/>
                              <w:jc w:val="left"/>
                              <w:rPr>
                                <w:b/>
                                <w:bCs/>
                                <w:sz w:val="24"/>
                                <w:szCs w:val="24"/>
                              </w:rPr>
                            </w:pPr>
                            <w:r w:rsidRPr="00144968">
                              <w:rPr>
                                <w:b/>
                                <w:bCs/>
                                <w:i/>
                                <w:sz w:val="24"/>
                                <w:szCs w:val="24"/>
                              </w:rPr>
                              <w:t>“</w:t>
                            </w:r>
                            <w:r w:rsidRPr="00D22228">
                              <w:rPr>
                                <w:b/>
                                <w:bCs/>
                                <w:i/>
                                <w:sz w:val="24"/>
                                <w:szCs w:val="24"/>
                              </w:rPr>
                              <w:t xml:space="preserve">Judging from conversations with my grandson, there are kids that use it and merchants right </w:t>
                            </w:r>
                            <w:r>
                              <w:rPr>
                                <w:b/>
                                <w:bCs/>
                                <w:i/>
                                <w:sz w:val="24"/>
                                <w:szCs w:val="24"/>
                              </w:rPr>
                              <w:t>here in</w:t>
                            </w:r>
                            <w:r w:rsidRPr="00D22228">
                              <w:rPr>
                                <w:b/>
                                <w:bCs/>
                                <w:i/>
                                <w:sz w:val="24"/>
                                <w:szCs w:val="24"/>
                              </w:rPr>
                              <w:t xml:space="preserve"> town that are less than stringent about </w:t>
                            </w:r>
                            <w:r>
                              <w:rPr>
                                <w:b/>
                                <w:bCs/>
                                <w:i/>
                                <w:sz w:val="24"/>
                                <w:szCs w:val="24"/>
                              </w:rPr>
                              <w:t>enforcing youth access laws</w:t>
                            </w:r>
                            <w:r w:rsidRPr="00D22228">
                              <w:rPr>
                                <w:b/>
                                <w:bCs/>
                                <w:i/>
                                <w:sz w:val="24"/>
                                <w:szCs w:val="24"/>
                              </w:rPr>
                              <w:t>.”</w:t>
                            </w:r>
                            <w:r w:rsidRPr="00144968">
                              <w:rPr>
                                <w:b/>
                                <w:bCs/>
                                <w:sz w:val="24"/>
                                <w:szCs w:val="24"/>
                              </w:rPr>
                              <w:t xml:space="preserve"> </w:t>
                            </w:r>
                          </w:p>
                          <w:p w14:paraId="2E956E13" w14:textId="77777777" w:rsidR="00E50458" w:rsidRPr="00144968" w:rsidRDefault="00E50458" w:rsidP="00144968">
                            <w:pPr>
                              <w:spacing w:before="120" w:after="120"/>
                              <w:jc w:val="right"/>
                              <w:rPr>
                                <w:b/>
                                <w:bCs/>
                                <w:i/>
                                <w:sz w:val="24"/>
                                <w:szCs w:val="24"/>
                              </w:rPr>
                            </w:pPr>
                            <w:r w:rsidRPr="00144968">
                              <w:rPr>
                                <w:b/>
                                <w:bCs/>
                                <w:sz w:val="24"/>
                                <w:szCs w:val="24"/>
                              </w:rPr>
                              <w:t>[</w:t>
                            </w:r>
                            <w:r>
                              <w:rPr>
                                <w:b/>
                                <w:bCs/>
                                <w:sz w:val="24"/>
                                <w:szCs w:val="24"/>
                              </w:rPr>
                              <w:t>Local Decisionmaker</w:t>
                            </w:r>
                            <w:r w:rsidRPr="00144968">
                              <w:rPr>
                                <w:b/>
                                <w:bCs/>
                                <w:sz w:val="24"/>
                                <w:szCs w:val="24"/>
                              </w:rPr>
                              <w:t>]</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0A417" id="Rectangle 8" o:spid="_x0000_s1028" style="position:absolute;left:0;text-align:left;margin-left:-1.4pt;margin-top:34.9pt;width:247.4pt;height:128.6pt;z-index:-251640832;visibility:visible;mso-wrap-style:square;mso-width-percent:0;mso-height-percent:0;mso-wrap-distance-left:18pt;mso-wrap-distance-top:14.4pt;mso-wrap-distance-right:18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" fillcolor="#9c896f" stroked="f" strokeweight="1pt">
                <v:shadow on="t" color="#8a9bb4" origin="-.5" offset="7.2pt,0"/>
                <v:textbox inset=",7.2pt,,7.2pt">
                  <w:txbxContent>
                    <w:p w14:paraId="3D48D80E" w14:textId="082F975E" w:rsidR="00E50458" w:rsidRDefault="00E50458" w:rsidP="00144968">
                      <w:pPr>
                        <w:spacing w:before="120" w:after="120"/>
                        <w:jc w:val="left"/>
                        <w:rPr>
                          <w:b/>
                          <w:bCs/>
                          <w:sz w:val="24"/>
                          <w:szCs w:val="24"/>
                        </w:rPr>
                      </w:pPr>
                      <w:r w:rsidRPr="00144968">
                        <w:rPr>
                          <w:b/>
                          <w:bCs/>
                          <w:i/>
                          <w:sz w:val="24"/>
                          <w:szCs w:val="24"/>
                        </w:rPr>
                        <w:t>“</w:t>
                      </w:r>
                      <w:r w:rsidRPr="00D22228">
                        <w:rPr>
                          <w:b/>
                          <w:bCs/>
                          <w:i/>
                          <w:sz w:val="24"/>
                          <w:szCs w:val="24"/>
                        </w:rPr>
                        <w:t xml:space="preserve">Judging from conversations with my grandson, there are kids that use it and merchants right </w:t>
                      </w:r>
                      <w:r>
                        <w:rPr>
                          <w:b/>
                          <w:bCs/>
                          <w:i/>
                          <w:sz w:val="24"/>
                          <w:szCs w:val="24"/>
                        </w:rPr>
                        <w:t>here in</w:t>
                      </w:r>
                      <w:r w:rsidRPr="00D22228">
                        <w:rPr>
                          <w:b/>
                          <w:bCs/>
                          <w:i/>
                          <w:sz w:val="24"/>
                          <w:szCs w:val="24"/>
                        </w:rPr>
                        <w:t xml:space="preserve"> town that are less than stringent about </w:t>
                      </w:r>
                      <w:r>
                        <w:rPr>
                          <w:b/>
                          <w:bCs/>
                          <w:i/>
                          <w:sz w:val="24"/>
                          <w:szCs w:val="24"/>
                        </w:rPr>
                        <w:t>enforcing youth access laws</w:t>
                      </w:r>
                      <w:r w:rsidRPr="00D22228">
                        <w:rPr>
                          <w:b/>
                          <w:bCs/>
                          <w:i/>
                          <w:sz w:val="24"/>
                          <w:szCs w:val="24"/>
                        </w:rPr>
                        <w:t>.”</w:t>
                      </w:r>
                      <w:r w:rsidRPr="00144968">
                        <w:rPr>
                          <w:b/>
                          <w:bCs/>
                          <w:sz w:val="24"/>
                          <w:szCs w:val="24"/>
                        </w:rPr>
                        <w:t xml:space="preserve"> </w:t>
                      </w:r>
                    </w:p>
                    <w:p w14:paraId="2E956E13" w14:textId="77777777" w:rsidR="00E50458" w:rsidRPr="00144968" w:rsidRDefault="00E50458" w:rsidP="00144968">
                      <w:pPr>
                        <w:spacing w:before="120" w:after="120"/>
                        <w:jc w:val="right"/>
                        <w:rPr>
                          <w:b/>
                          <w:bCs/>
                          <w:i/>
                          <w:sz w:val="24"/>
                          <w:szCs w:val="24"/>
                        </w:rPr>
                      </w:pPr>
                      <w:r w:rsidRPr="00144968">
                        <w:rPr>
                          <w:b/>
                          <w:bCs/>
                          <w:sz w:val="24"/>
                          <w:szCs w:val="24"/>
                        </w:rPr>
                        <w:t>[</w:t>
                      </w:r>
                      <w:r>
                        <w:rPr>
                          <w:b/>
                          <w:bCs/>
                          <w:sz w:val="24"/>
                          <w:szCs w:val="24"/>
                        </w:rPr>
                        <w:t>Local Decisionmaker</w:t>
                      </w:r>
                      <w:r w:rsidRPr="00144968">
                        <w:rPr>
                          <w:b/>
                          <w:bCs/>
                          <w:sz w:val="24"/>
                          <w:szCs w:val="24"/>
                        </w:rPr>
                        <w:t>]</w:t>
                      </w:r>
                    </w:p>
                  </w:txbxContent>
                </v:textbox>
                <w10:wrap type="tight" anchorx="margin"/>
              </v:rect>
            </w:pict>
          </mc:Fallback>
        </mc:AlternateContent>
      </w:r>
      <w:r w:rsidR="003B4C57">
        <w:t xml:space="preserve">Half of respondents </w:t>
      </w:r>
      <w:r w:rsidR="003B4C57" w:rsidRPr="00E50458">
        <w:t>believed</w:t>
      </w:r>
      <w:r w:rsidR="003B4C57" w:rsidRPr="003B4C57">
        <w:rPr>
          <w:b/>
          <w:bCs/>
        </w:rPr>
        <w:t xml:space="preserve"> flavored products are not a concern</w:t>
      </w:r>
      <w:r w:rsidR="003B4C57">
        <w:t xml:space="preserve"> (n=1) or </w:t>
      </w:r>
      <w:r w:rsidR="003B4C57" w:rsidRPr="003B4C57">
        <w:rPr>
          <w:b/>
          <w:bCs/>
        </w:rPr>
        <w:t>were unsure</w:t>
      </w:r>
      <w:r w:rsidR="003B4C57">
        <w:t xml:space="preserve"> if they merit concern (n=2). One retail owner</w:t>
      </w:r>
      <w:r w:rsidR="00E50458">
        <w:t xml:space="preserve"> </w:t>
      </w:r>
      <w:r w:rsidR="003B4C57">
        <w:t>who does not sell flavored product</w:t>
      </w:r>
      <w:r w:rsidR="00E50458">
        <w:t xml:space="preserve"> </w:t>
      </w:r>
      <w:r w:rsidR="003B4C57">
        <w:t>lacked knowledge to respond</w:t>
      </w:r>
      <w:r w:rsidR="00E50458">
        <w:t>,</w:t>
      </w:r>
      <w:r w:rsidR="003B4C57">
        <w:t xml:space="preserve"> while a sales clerk felt that banning flavored product</w:t>
      </w:r>
      <w:r w:rsidR="00A75FA3">
        <w:t>s</w:t>
      </w:r>
      <w:r w:rsidR="003B4C57">
        <w:t xml:space="preserve"> would have no impact, due to people finding alternative sources to purchase the products. A local decisionmaker felt that </w:t>
      </w:r>
      <w:r w:rsidR="003B4C57" w:rsidRPr="00D22228">
        <w:rPr>
          <w:b/>
          <w:bCs/>
        </w:rPr>
        <w:t>any measure is warranted to prevent youth addiction</w:t>
      </w:r>
      <w:r w:rsidR="003B4C57">
        <w:t xml:space="preserve">, but </w:t>
      </w:r>
      <w:r w:rsidR="00D22228">
        <w:t>felt that current policies may be effective.</w:t>
      </w:r>
    </w:p>
    <w:p w14:paraId="235CD526" w14:textId="5DBE7428" w:rsidR="004F229D" w:rsidRDefault="004F229D" w:rsidP="004F229D">
      <w:pPr>
        <w:pStyle w:val="Heading2"/>
      </w:pPr>
      <w:r>
        <w:t>Challenges and Strategies for Policy Adoption</w:t>
      </w:r>
    </w:p>
    <w:p w14:paraId="451A39CB" w14:textId="176AB60B" w:rsidR="00A41CE9" w:rsidRPr="00894C36" w:rsidRDefault="00CE6B8B" w:rsidP="00CE6B8B">
      <w:pPr>
        <w:widowControl w:val="0"/>
        <w:spacing w:line="240" w:lineRule="auto"/>
        <w:rPr>
          <w:b/>
          <w:iCs/>
        </w:rPr>
      </w:pPr>
      <w:r w:rsidRPr="00894C36">
        <w:rPr>
          <w:rFonts w:eastAsiaTheme="minorHAnsi"/>
          <w:iCs/>
          <w:noProof/>
          <w:sz w:val="20"/>
          <w:szCs w:val="20"/>
        </w:rPr>
        <mc:AlternateContent>
          <mc:Choice Requires="wps">
            <w:drawing>
              <wp:anchor distT="182880" distB="182880" distL="228600" distR="228600" simplePos="0" relativeHeight="251679744" behindDoc="1" locked="0" layoutInCell="1" allowOverlap="1" wp14:anchorId="71F606D7" wp14:editId="70F4D31A">
                <wp:simplePos x="0" y="0"/>
                <wp:positionH relativeFrom="margin">
                  <wp:posOffset>3104515</wp:posOffset>
                </wp:positionH>
                <wp:positionV relativeFrom="paragraph">
                  <wp:posOffset>175260</wp:posOffset>
                </wp:positionV>
                <wp:extent cx="2938780" cy="2066925"/>
                <wp:effectExtent l="0" t="0" r="96520" b="3175"/>
                <wp:wrapTight wrapText="bothSides">
                  <wp:wrapPolygon edited="0">
                    <wp:start x="0" y="0"/>
                    <wp:lineTo x="0" y="21500"/>
                    <wp:lineTo x="22216" y="21500"/>
                    <wp:lineTo x="22216" y="0"/>
                    <wp:lineTo x="0" y="0"/>
                  </wp:wrapPolygon>
                </wp:wrapTight>
                <wp:docPr id="10" name="Rectangle 10"/>
                <wp:cNvGraphicFramePr/>
                <a:graphic xmlns:a="http://schemas.openxmlformats.org/drawingml/2006/main">
                  <a:graphicData uri="http://schemas.microsoft.com/office/word/2010/wordprocessingShape">
                    <wps:wsp>
                      <wps:cNvSpPr/>
                      <wps:spPr>
                        <a:xfrm>
                          <a:off x="0" y="0"/>
                          <a:ext cx="2938780" cy="2066925"/>
                        </a:xfrm>
                        <a:prstGeom prst="rect">
                          <a:avLst/>
                        </a:prstGeom>
                        <a:solidFill>
                          <a:srgbClr val="9C896F"/>
                        </a:solidFill>
                        <a:ln>
                          <a:noFill/>
                        </a:ln>
                        <a:effectLst>
                          <a:outerShdw dist="91440" algn="l" rotWithShape="0">
                            <a:srgbClr val="8A9BB4"/>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6885D9" w14:textId="13A0B57C" w:rsidR="00E50458" w:rsidRPr="0028651A" w:rsidRDefault="00E50458" w:rsidP="00C8462A">
                            <w:pPr>
                              <w:widowControl w:val="0"/>
                              <w:spacing w:before="120" w:after="120"/>
                              <w:jc w:val="left"/>
                              <w:rPr>
                                <w:b/>
                                <w:i/>
                                <w:sz w:val="24"/>
                                <w:szCs w:val="24"/>
                              </w:rPr>
                            </w:pPr>
                            <w:r w:rsidRPr="0028651A">
                              <w:rPr>
                                <w:b/>
                                <w:i/>
                                <w:sz w:val="24"/>
                                <w:szCs w:val="24"/>
                              </w:rPr>
                              <w:t>“</w:t>
                            </w:r>
                            <w:r w:rsidRPr="00B01FC8">
                              <w:rPr>
                                <w:b/>
                                <w:i/>
                                <w:sz w:val="24"/>
                                <w:szCs w:val="24"/>
                              </w:rPr>
                              <w:t xml:space="preserve">I don't know how effective it is to do it locally like this. </w:t>
                            </w:r>
                            <w:r>
                              <w:rPr>
                                <w:b/>
                                <w:i/>
                                <w:sz w:val="24"/>
                                <w:szCs w:val="24"/>
                              </w:rPr>
                              <w:t>If we</w:t>
                            </w:r>
                            <w:r w:rsidRPr="00B01FC8">
                              <w:rPr>
                                <w:b/>
                                <w:i/>
                                <w:sz w:val="24"/>
                                <w:szCs w:val="24"/>
                              </w:rPr>
                              <w:t xml:space="preserve"> ban that in </w:t>
                            </w:r>
                            <w:r w:rsidR="000B296F">
                              <w:rPr>
                                <w:b/>
                                <w:i/>
                                <w:sz w:val="24"/>
                                <w:szCs w:val="24"/>
                              </w:rPr>
                              <w:t>San Joaquin County</w:t>
                            </w:r>
                            <w:r w:rsidRPr="00B01FC8">
                              <w:rPr>
                                <w:b/>
                                <w:i/>
                                <w:sz w:val="24"/>
                                <w:szCs w:val="24"/>
                              </w:rPr>
                              <w:t>, are we really fixing the problem</w:t>
                            </w:r>
                            <w:r>
                              <w:rPr>
                                <w:b/>
                                <w:i/>
                                <w:sz w:val="24"/>
                                <w:szCs w:val="24"/>
                              </w:rPr>
                              <w:t>? W</w:t>
                            </w:r>
                            <w:r w:rsidRPr="00B01FC8">
                              <w:rPr>
                                <w:b/>
                                <w:i/>
                                <w:sz w:val="24"/>
                                <w:szCs w:val="24"/>
                              </w:rPr>
                              <w:t xml:space="preserve">hen you ban something in a city or county, </w:t>
                            </w:r>
                            <w:r>
                              <w:rPr>
                                <w:b/>
                                <w:i/>
                                <w:sz w:val="24"/>
                                <w:szCs w:val="24"/>
                              </w:rPr>
                              <w:t>people</w:t>
                            </w:r>
                            <w:r w:rsidRPr="00B01FC8">
                              <w:rPr>
                                <w:b/>
                                <w:i/>
                                <w:sz w:val="24"/>
                                <w:szCs w:val="24"/>
                              </w:rPr>
                              <w:t xml:space="preserve"> go to neighboring counties or online.</w:t>
                            </w:r>
                            <w:r w:rsidRPr="0028651A">
                              <w:rPr>
                                <w:b/>
                                <w:i/>
                                <w:sz w:val="24"/>
                                <w:szCs w:val="24"/>
                              </w:rPr>
                              <w:t>”</w:t>
                            </w:r>
                          </w:p>
                          <w:p w14:paraId="6AE3B85C" w14:textId="77777777" w:rsidR="00E50458" w:rsidRPr="00740A2C" w:rsidRDefault="00E50458" w:rsidP="00C8462A">
                            <w:pPr>
                              <w:spacing w:before="0" w:after="0"/>
                              <w:jc w:val="right"/>
                              <w:rPr>
                                <w:b/>
                                <w:i/>
                                <w:sz w:val="24"/>
                                <w:szCs w:val="24"/>
                              </w:rPr>
                            </w:pPr>
                            <w:r w:rsidRPr="00740A2C">
                              <w:rPr>
                                <w:b/>
                                <w:sz w:val="24"/>
                                <w:szCs w:val="24"/>
                              </w:rPr>
                              <w:t xml:space="preserve"> [</w:t>
                            </w:r>
                            <w:r>
                              <w:rPr>
                                <w:b/>
                                <w:sz w:val="24"/>
                                <w:szCs w:val="24"/>
                              </w:rPr>
                              <w:t>Local Decisionmaker</w:t>
                            </w:r>
                            <w:r w:rsidRPr="00740A2C">
                              <w:rPr>
                                <w:b/>
                                <w:sz w:val="24"/>
                                <w:szCs w:val="24"/>
                              </w:rPr>
                              <w:t>]</w:t>
                            </w:r>
                          </w:p>
                          <w:p w14:paraId="3D249C28" w14:textId="77777777" w:rsidR="00E50458" w:rsidRPr="00740A2C" w:rsidRDefault="00E50458" w:rsidP="00C8462A">
                            <w:pPr>
                              <w:spacing w:before="0" w:after="0"/>
                              <w:jc w:val="right"/>
                              <w:rPr>
                                <w:b/>
                                <w:i/>
                                <w:sz w:val="24"/>
                                <w:szCs w:val="24"/>
                              </w:rPr>
                            </w:pP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606D7" id="Rectangle 10" o:spid="_x0000_s1029" style="position:absolute;left:0;text-align:left;margin-left:244.45pt;margin-top:13.8pt;width:231.4pt;height:162.75pt;z-index:-251636736;visibility:visible;mso-wrap-style:square;mso-width-percent:0;mso-height-percent:0;mso-wrap-distance-left:18pt;mso-wrap-distance-top:14.4pt;mso-wrap-distance-right:18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" fillcolor="#9c896f" stroked="f" strokeweight="1pt">
                <v:shadow on="t" color="#8a9bb4" origin="-.5" offset="7.2pt,0"/>
                <v:textbox inset=",7.2pt,,7.2pt">
                  <w:txbxContent>
                    <w:p w14:paraId="5E6885D9" w14:textId="13A0B57C" w:rsidR="00E50458" w:rsidRPr="0028651A" w:rsidRDefault="00E50458" w:rsidP="00C8462A">
                      <w:pPr>
                        <w:widowControl w:val="0"/>
                        <w:spacing w:before="120" w:after="120"/>
                        <w:jc w:val="left"/>
                        <w:rPr>
                          <w:b/>
                          <w:i/>
                          <w:sz w:val="24"/>
                          <w:szCs w:val="24"/>
                        </w:rPr>
                      </w:pPr>
                      <w:r w:rsidRPr="0028651A">
                        <w:rPr>
                          <w:b/>
                          <w:i/>
                          <w:sz w:val="24"/>
                          <w:szCs w:val="24"/>
                        </w:rPr>
                        <w:t>“</w:t>
                      </w:r>
                      <w:r w:rsidRPr="00B01FC8">
                        <w:rPr>
                          <w:b/>
                          <w:i/>
                          <w:sz w:val="24"/>
                          <w:szCs w:val="24"/>
                        </w:rPr>
                        <w:t xml:space="preserve">I don't know how effective it is to do it locally like this. </w:t>
                      </w:r>
                      <w:r>
                        <w:rPr>
                          <w:b/>
                          <w:i/>
                          <w:sz w:val="24"/>
                          <w:szCs w:val="24"/>
                        </w:rPr>
                        <w:t>If we</w:t>
                      </w:r>
                      <w:r w:rsidRPr="00B01FC8">
                        <w:rPr>
                          <w:b/>
                          <w:i/>
                          <w:sz w:val="24"/>
                          <w:szCs w:val="24"/>
                        </w:rPr>
                        <w:t xml:space="preserve"> ban that in </w:t>
                      </w:r>
                      <w:r w:rsidR="000B296F">
                        <w:rPr>
                          <w:b/>
                          <w:i/>
                          <w:sz w:val="24"/>
                          <w:szCs w:val="24"/>
                        </w:rPr>
                        <w:t>San Joaquin County</w:t>
                      </w:r>
                      <w:r w:rsidRPr="00B01FC8">
                        <w:rPr>
                          <w:b/>
                          <w:i/>
                          <w:sz w:val="24"/>
                          <w:szCs w:val="24"/>
                        </w:rPr>
                        <w:t>, are we really fixing the problem</w:t>
                      </w:r>
                      <w:r>
                        <w:rPr>
                          <w:b/>
                          <w:i/>
                          <w:sz w:val="24"/>
                          <w:szCs w:val="24"/>
                        </w:rPr>
                        <w:t>? W</w:t>
                      </w:r>
                      <w:r w:rsidRPr="00B01FC8">
                        <w:rPr>
                          <w:b/>
                          <w:i/>
                          <w:sz w:val="24"/>
                          <w:szCs w:val="24"/>
                        </w:rPr>
                        <w:t xml:space="preserve">hen you ban something in a city or county, </w:t>
                      </w:r>
                      <w:r>
                        <w:rPr>
                          <w:b/>
                          <w:i/>
                          <w:sz w:val="24"/>
                          <w:szCs w:val="24"/>
                        </w:rPr>
                        <w:t>people</w:t>
                      </w:r>
                      <w:r w:rsidRPr="00B01FC8">
                        <w:rPr>
                          <w:b/>
                          <w:i/>
                          <w:sz w:val="24"/>
                          <w:szCs w:val="24"/>
                        </w:rPr>
                        <w:t xml:space="preserve"> go to neighboring counties or online.</w:t>
                      </w:r>
                      <w:r w:rsidRPr="0028651A">
                        <w:rPr>
                          <w:b/>
                          <w:i/>
                          <w:sz w:val="24"/>
                          <w:szCs w:val="24"/>
                        </w:rPr>
                        <w:t>”</w:t>
                      </w:r>
                    </w:p>
                    <w:p w14:paraId="6AE3B85C" w14:textId="77777777" w:rsidR="00E50458" w:rsidRPr="00740A2C" w:rsidRDefault="00E50458" w:rsidP="00C8462A">
                      <w:pPr>
                        <w:spacing w:before="0" w:after="0"/>
                        <w:jc w:val="right"/>
                        <w:rPr>
                          <w:b/>
                          <w:i/>
                          <w:sz w:val="24"/>
                          <w:szCs w:val="24"/>
                        </w:rPr>
                      </w:pPr>
                      <w:r w:rsidRPr="00740A2C">
                        <w:rPr>
                          <w:b/>
                          <w:sz w:val="24"/>
                          <w:szCs w:val="24"/>
                        </w:rPr>
                        <w:t xml:space="preserve"> [</w:t>
                      </w:r>
                      <w:r>
                        <w:rPr>
                          <w:b/>
                          <w:sz w:val="24"/>
                          <w:szCs w:val="24"/>
                        </w:rPr>
                        <w:t>Local Decisionmaker</w:t>
                      </w:r>
                      <w:r w:rsidRPr="00740A2C">
                        <w:rPr>
                          <w:b/>
                          <w:sz w:val="24"/>
                          <w:szCs w:val="24"/>
                        </w:rPr>
                        <w:t>]</w:t>
                      </w:r>
                    </w:p>
                    <w:p w14:paraId="3D249C28" w14:textId="77777777" w:rsidR="00E50458" w:rsidRPr="00740A2C" w:rsidRDefault="00E50458" w:rsidP="00C8462A">
                      <w:pPr>
                        <w:spacing w:before="0" w:after="0"/>
                        <w:jc w:val="right"/>
                        <w:rPr>
                          <w:b/>
                          <w:i/>
                          <w:sz w:val="24"/>
                          <w:szCs w:val="24"/>
                        </w:rPr>
                      </w:pPr>
                    </w:p>
                  </w:txbxContent>
                </v:textbox>
                <w10:wrap type="tight" anchorx="margin"/>
              </v:rect>
            </w:pict>
          </mc:Fallback>
        </mc:AlternateContent>
      </w:r>
      <w:r w:rsidR="0028651A" w:rsidRPr="00894C36">
        <w:rPr>
          <w:b/>
          <w:iCs/>
        </w:rPr>
        <w:t>Non-Supportive</w:t>
      </w:r>
      <w:r w:rsidR="00A41CE9" w:rsidRPr="00894C36">
        <w:rPr>
          <w:b/>
          <w:iCs/>
        </w:rPr>
        <w:t xml:space="preserve"> Individuals or Groups</w:t>
      </w:r>
      <w:r w:rsidRPr="00894C36">
        <w:rPr>
          <w:b/>
          <w:iCs/>
        </w:rPr>
        <w:t xml:space="preserve"> </w:t>
      </w:r>
    </w:p>
    <w:p w14:paraId="1BBF4CF2" w14:textId="689A047C" w:rsidR="00F329B8" w:rsidRPr="00CE6B8B" w:rsidRDefault="00CE6B8B" w:rsidP="00CE6B8B">
      <w:pPr>
        <w:widowControl w:val="0"/>
        <w:rPr>
          <w:bCs/>
          <w:iCs/>
        </w:rPr>
      </w:pPr>
      <w:r>
        <w:rPr>
          <w:bCs/>
          <w:iCs/>
        </w:rPr>
        <w:t xml:space="preserve">Respondents </w:t>
      </w:r>
      <w:r w:rsidR="00303498">
        <w:t xml:space="preserve">were asked what challenges there might be in adopting a tobacco retail licensing policy in </w:t>
      </w:r>
      <w:r w:rsidR="00BF59C6">
        <w:t>San Joaquin County</w:t>
      </w:r>
      <w:r w:rsidR="00303498">
        <w:t xml:space="preserve"> that may include a ban on the sale of flavored tobacco products, including menthol cigarettes</w:t>
      </w:r>
      <w:r w:rsidR="000B296F">
        <w:t xml:space="preserve"> </w:t>
      </w:r>
      <w:r w:rsidR="00303498">
        <w:t>and stronger age-verification procedures for local retailers.</w:t>
      </w:r>
      <w:r>
        <w:t xml:space="preserve"> </w:t>
      </w:r>
      <w:r w:rsidR="0028651A">
        <w:t xml:space="preserve">The primary challenges expressed by </w:t>
      </w:r>
      <w:r w:rsidR="00DF540C">
        <w:t>respondent</w:t>
      </w:r>
      <w:r w:rsidR="0028651A">
        <w:t xml:space="preserve">s focused on non-supportive local groups, specifically local businesses and tobacco users.  A number of </w:t>
      </w:r>
      <w:r w:rsidR="00DF540C">
        <w:lastRenderedPageBreak/>
        <w:t>respondent</w:t>
      </w:r>
      <w:r w:rsidR="0028651A">
        <w:t xml:space="preserve">s, including local decisionmakers as well as retail owners, believed that </w:t>
      </w:r>
      <w:r w:rsidR="0028651A" w:rsidRPr="00291160">
        <w:rPr>
          <w:b/>
          <w:bCs/>
        </w:rPr>
        <w:t xml:space="preserve">tobacco retailers would be opposed to </w:t>
      </w:r>
      <w:r w:rsidR="00291160" w:rsidRPr="00291160">
        <w:rPr>
          <w:b/>
          <w:bCs/>
        </w:rPr>
        <w:t>a retail licensing policy</w:t>
      </w:r>
      <w:r w:rsidR="0028651A">
        <w:t xml:space="preserve"> due to licensing fees</w:t>
      </w:r>
      <w:r w:rsidR="00A75FA3">
        <w:t xml:space="preserve"> or</w:t>
      </w:r>
      <w:r w:rsidR="0028651A">
        <w:t xml:space="preserve"> decreases in sales</w:t>
      </w:r>
      <w:r w:rsidR="00851580">
        <w:t xml:space="preserve"> (n=</w:t>
      </w:r>
      <w:r w:rsidR="00B01FC8">
        <w:t>4</w:t>
      </w:r>
      <w:r w:rsidR="00851580">
        <w:t>)</w:t>
      </w:r>
      <w:r w:rsidR="0028651A">
        <w:t xml:space="preserve">.  </w:t>
      </w:r>
      <w:r w:rsidR="00F329B8">
        <w:t>Several of these</w:t>
      </w:r>
      <w:r w:rsidR="0028651A">
        <w:t xml:space="preserve"> </w:t>
      </w:r>
      <w:r w:rsidR="00DF540C">
        <w:t>respondent</w:t>
      </w:r>
      <w:r w:rsidR="0028651A">
        <w:t xml:space="preserve">s </w:t>
      </w:r>
      <w:r w:rsidR="00F329B8">
        <w:t xml:space="preserve">highlighted issues with the </w:t>
      </w:r>
      <w:r w:rsidR="00F329B8">
        <w:rPr>
          <w:b/>
          <w:bCs/>
        </w:rPr>
        <w:t>limited geographical scope</w:t>
      </w:r>
      <w:r w:rsidR="00F329B8">
        <w:t xml:space="preserve"> </w:t>
      </w:r>
      <w:r w:rsidR="00F329B8">
        <w:rPr>
          <w:b/>
          <w:bCs/>
        </w:rPr>
        <w:t xml:space="preserve">of the policy </w:t>
      </w:r>
      <w:r w:rsidR="00F329B8">
        <w:t>(n=2)</w:t>
      </w:r>
      <w:r w:rsidR="00F329B8">
        <w:rPr>
          <w:b/>
          <w:bCs/>
        </w:rPr>
        <w:t xml:space="preserve">. </w:t>
      </w:r>
      <w:r w:rsidR="00F329B8">
        <w:t>These respondents noted that a county-wide policy would cause local businesses to lose clientele, which would likely turn to neighboring counties or online to source the prohibited products.</w:t>
      </w:r>
    </w:p>
    <w:p w14:paraId="1072B22C" w14:textId="61A9D54F" w:rsidR="000B296F" w:rsidRPr="00CE6B8B" w:rsidRDefault="00CE6B8B" w:rsidP="00CE6B8B">
      <w:pPr>
        <w:widowControl w:val="0"/>
      </w:pPr>
      <w:r w:rsidRPr="00CC4113">
        <w:rPr>
          <w:rFonts w:eastAsiaTheme="minorHAnsi"/>
          <w:i/>
          <w:noProof/>
          <w:sz w:val="20"/>
          <w:szCs w:val="20"/>
        </w:rPr>
        <mc:AlternateContent>
          <mc:Choice Requires="wps">
            <w:drawing>
              <wp:anchor distT="182880" distB="182880" distL="228600" distR="228600" simplePos="0" relativeHeight="251677696" behindDoc="1" locked="0" layoutInCell="1" allowOverlap="1" wp14:anchorId="3C0F58F3" wp14:editId="26F6B5D1">
                <wp:simplePos x="0" y="0"/>
                <wp:positionH relativeFrom="margin">
                  <wp:posOffset>0</wp:posOffset>
                </wp:positionH>
                <wp:positionV relativeFrom="paragraph">
                  <wp:posOffset>133923</wp:posOffset>
                </wp:positionV>
                <wp:extent cx="3107055" cy="2393950"/>
                <wp:effectExtent l="0" t="0" r="106045" b="6350"/>
                <wp:wrapTight wrapText="bothSides">
                  <wp:wrapPolygon edited="0">
                    <wp:start x="0" y="0"/>
                    <wp:lineTo x="0" y="21543"/>
                    <wp:lineTo x="22249" y="21543"/>
                    <wp:lineTo x="22249" y="0"/>
                    <wp:lineTo x="0" y="0"/>
                  </wp:wrapPolygon>
                </wp:wrapTight>
                <wp:docPr id="9" name="Rectangle 9"/>
                <wp:cNvGraphicFramePr/>
                <a:graphic xmlns:a="http://schemas.openxmlformats.org/drawingml/2006/main">
                  <a:graphicData uri="http://schemas.microsoft.com/office/word/2010/wordprocessingShape">
                    <wps:wsp>
                      <wps:cNvSpPr/>
                      <wps:spPr>
                        <a:xfrm>
                          <a:off x="0" y="0"/>
                          <a:ext cx="3107055" cy="2393950"/>
                        </a:xfrm>
                        <a:prstGeom prst="rect">
                          <a:avLst/>
                        </a:prstGeom>
                        <a:solidFill>
                          <a:srgbClr val="9C896F"/>
                        </a:solidFill>
                        <a:ln>
                          <a:noFill/>
                        </a:ln>
                        <a:effectLst>
                          <a:outerShdw dist="91440" algn="l" rotWithShape="0">
                            <a:srgbClr val="8A9BB4"/>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5DC0782" w14:textId="1C81632E" w:rsidR="00E50458" w:rsidRPr="0028651A" w:rsidRDefault="00E50458" w:rsidP="0028651A">
                            <w:pPr>
                              <w:widowControl w:val="0"/>
                              <w:spacing w:before="120" w:after="120"/>
                              <w:jc w:val="left"/>
                              <w:rPr>
                                <w:b/>
                                <w:i/>
                                <w:sz w:val="24"/>
                                <w:szCs w:val="24"/>
                              </w:rPr>
                            </w:pPr>
                            <w:r w:rsidRPr="0028651A">
                              <w:rPr>
                                <w:b/>
                                <w:i/>
                                <w:sz w:val="24"/>
                                <w:szCs w:val="24"/>
                              </w:rPr>
                              <w:t>“</w:t>
                            </w:r>
                            <w:r w:rsidR="000B296F">
                              <w:rPr>
                                <w:b/>
                                <w:i/>
                                <w:sz w:val="24"/>
                                <w:szCs w:val="24"/>
                              </w:rPr>
                              <w:t>[A tobacco retail licensing policy]</w:t>
                            </w:r>
                            <w:r w:rsidRPr="00B01FC8">
                              <w:rPr>
                                <w:b/>
                                <w:i/>
                                <w:sz w:val="24"/>
                                <w:szCs w:val="24"/>
                              </w:rPr>
                              <w:t xml:space="preserve"> will impact a lot of stores. We won't be able to carry what we want and sell what we want. Some customers will look for the products elsewhere</w:t>
                            </w:r>
                            <w:r>
                              <w:rPr>
                                <w:b/>
                                <w:i/>
                                <w:sz w:val="24"/>
                                <w:szCs w:val="24"/>
                              </w:rPr>
                              <w:t xml:space="preserve">. </w:t>
                            </w:r>
                            <w:r w:rsidRPr="00B01FC8">
                              <w:rPr>
                                <w:b/>
                                <w:i/>
                                <w:sz w:val="24"/>
                                <w:szCs w:val="24"/>
                              </w:rPr>
                              <w:t>It's not going to change anything and people are just going to go around it regardless</w:t>
                            </w:r>
                            <w:r w:rsidR="000B296F">
                              <w:rPr>
                                <w:b/>
                                <w:i/>
                                <w:sz w:val="24"/>
                                <w:szCs w:val="24"/>
                              </w:rPr>
                              <w:t>,</w:t>
                            </w:r>
                            <w:r w:rsidRPr="00B01FC8">
                              <w:rPr>
                                <w:b/>
                                <w:i/>
                                <w:sz w:val="24"/>
                                <w:szCs w:val="24"/>
                              </w:rPr>
                              <w:t xml:space="preserve"> but it does impact stores and businesses</w:t>
                            </w:r>
                            <w:r w:rsidRPr="0028651A">
                              <w:rPr>
                                <w:b/>
                                <w:i/>
                                <w:sz w:val="24"/>
                                <w:szCs w:val="24"/>
                              </w:rPr>
                              <w:t>.”</w:t>
                            </w:r>
                          </w:p>
                          <w:p w14:paraId="0518BD4E" w14:textId="328E3DEF" w:rsidR="00E50458" w:rsidRPr="00740A2C" w:rsidRDefault="00E50458" w:rsidP="0028651A">
                            <w:pPr>
                              <w:spacing w:before="0" w:after="0"/>
                              <w:jc w:val="right"/>
                              <w:rPr>
                                <w:b/>
                                <w:i/>
                                <w:sz w:val="24"/>
                                <w:szCs w:val="24"/>
                              </w:rPr>
                            </w:pPr>
                            <w:r w:rsidRPr="00740A2C">
                              <w:rPr>
                                <w:b/>
                                <w:sz w:val="24"/>
                                <w:szCs w:val="24"/>
                              </w:rPr>
                              <w:t xml:space="preserve"> [</w:t>
                            </w:r>
                            <w:r>
                              <w:rPr>
                                <w:b/>
                                <w:sz w:val="24"/>
                                <w:szCs w:val="24"/>
                              </w:rPr>
                              <w:t>Sales Clerk</w:t>
                            </w:r>
                            <w:r w:rsidRPr="00740A2C">
                              <w:rPr>
                                <w:b/>
                                <w:sz w:val="24"/>
                                <w:szCs w:val="24"/>
                              </w:rPr>
                              <w:t>]</w:t>
                            </w:r>
                          </w:p>
                          <w:p w14:paraId="2122F9DB" w14:textId="77777777" w:rsidR="00E50458" w:rsidRPr="00740A2C" w:rsidRDefault="00E50458" w:rsidP="0028651A">
                            <w:pPr>
                              <w:spacing w:before="0" w:after="0"/>
                              <w:jc w:val="right"/>
                              <w:rPr>
                                <w:b/>
                                <w:i/>
                                <w:sz w:val="24"/>
                                <w:szCs w:val="24"/>
                              </w:rPr>
                            </w:pP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F58F3" id="Rectangle 9" o:spid="_x0000_s1030" style="position:absolute;left:0;text-align:left;margin-left:0;margin-top:10.55pt;width:244.65pt;height:188.5pt;z-index:-251638784;visibility:visible;mso-wrap-style:square;mso-width-percent:0;mso-height-percent:0;mso-wrap-distance-left:18pt;mso-wrap-distance-top:14.4pt;mso-wrap-distance-right:18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" fillcolor="#9c896f" stroked="f" strokeweight="1pt">
                <v:shadow on="t" color="#8a9bb4" origin="-.5" offset="7.2pt,0"/>
                <v:textbox inset=",7.2pt,,7.2pt">
                  <w:txbxContent>
                    <w:p w14:paraId="25DC0782" w14:textId="1C81632E" w:rsidR="00E50458" w:rsidRPr="0028651A" w:rsidRDefault="00E50458" w:rsidP="0028651A">
                      <w:pPr>
                        <w:widowControl w:val="0"/>
                        <w:spacing w:before="120" w:after="120"/>
                        <w:jc w:val="left"/>
                        <w:rPr>
                          <w:b/>
                          <w:i/>
                          <w:sz w:val="24"/>
                          <w:szCs w:val="24"/>
                        </w:rPr>
                      </w:pPr>
                      <w:r w:rsidRPr="0028651A">
                        <w:rPr>
                          <w:b/>
                          <w:i/>
                          <w:sz w:val="24"/>
                          <w:szCs w:val="24"/>
                        </w:rPr>
                        <w:t>“</w:t>
                      </w:r>
                      <w:r w:rsidR="000B296F">
                        <w:rPr>
                          <w:b/>
                          <w:i/>
                          <w:sz w:val="24"/>
                          <w:szCs w:val="24"/>
                        </w:rPr>
                        <w:t>[A tobacco retail licensing policy]</w:t>
                      </w:r>
                      <w:r w:rsidRPr="00B01FC8">
                        <w:rPr>
                          <w:b/>
                          <w:i/>
                          <w:sz w:val="24"/>
                          <w:szCs w:val="24"/>
                        </w:rPr>
                        <w:t xml:space="preserve"> will impact a lot of stores. We won't be able to carry what we want and sell what we want. Some customers will look for the products elsewhere</w:t>
                      </w:r>
                      <w:r>
                        <w:rPr>
                          <w:b/>
                          <w:i/>
                          <w:sz w:val="24"/>
                          <w:szCs w:val="24"/>
                        </w:rPr>
                        <w:t xml:space="preserve">. </w:t>
                      </w:r>
                      <w:r w:rsidRPr="00B01FC8">
                        <w:rPr>
                          <w:b/>
                          <w:i/>
                          <w:sz w:val="24"/>
                          <w:szCs w:val="24"/>
                        </w:rPr>
                        <w:t>It's not going to change anything and people are just going to go around it regardless</w:t>
                      </w:r>
                      <w:r w:rsidR="000B296F">
                        <w:rPr>
                          <w:b/>
                          <w:i/>
                          <w:sz w:val="24"/>
                          <w:szCs w:val="24"/>
                        </w:rPr>
                        <w:t>,</w:t>
                      </w:r>
                      <w:r w:rsidRPr="00B01FC8">
                        <w:rPr>
                          <w:b/>
                          <w:i/>
                          <w:sz w:val="24"/>
                          <w:szCs w:val="24"/>
                        </w:rPr>
                        <w:t xml:space="preserve"> but it does impact stores and businesses</w:t>
                      </w:r>
                      <w:r w:rsidRPr="0028651A">
                        <w:rPr>
                          <w:b/>
                          <w:i/>
                          <w:sz w:val="24"/>
                          <w:szCs w:val="24"/>
                        </w:rPr>
                        <w:t>.”</w:t>
                      </w:r>
                    </w:p>
                    <w:p w14:paraId="0518BD4E" w14:textId="328E3DEF" w:rsidR="00E50458" w:rsidRPr="00740A2C" w:rsidRDefault="00E50458" w:rsidP="0028651A">
                      <w:pPr>
                        <w:spacing w:before="0" w:after="0"/>
                        <w:jc w:val="right"/>
                        <w:rPr>
                          <w:b/>
                          <w:i/>
                          <w:sz w:val="24"/>
                          <w:szCs w:val="24"/>
                        </w:rPr>
                      </w:pPr>
                      <w:r w:rsidRPr="00740A2C">
                        <w:rPr>
                          <w:b/>
                          <w:sz w:val="24"/>
                          <w:szCs w:val="24"/>
                        </w:rPr>
                        <w:t xml:space="preserve"> [</w:t>
                      </w:r>
                      <w:r>
                        <w:rPr>
                          <w:b/>
                          <w:sz w:val="24"/>
                          <w:szCs w:val="24"/>
                        </w:rPr>
                        <w:t>Sales Clerk</w:t>
                      </w:r>
                      <w:r w:rsidRPr="00740A2C">
                        <w:rPr>
                          <w:b/>
                          <w:sz w:val="24"/>
                          <w:szCs w:val="24"/>
                        </w:rPr>
                        <w:t>]</w:t>
                      </w:r>
                    </w:p>
                    <w:p w14:paraId="2122F9DB" w14:textId="77777777" w:rsidR="00E50458" w:rsidRPr="00740A2C" w:rsidRDefault="00E50458" w:rsidP="0028651A">
                      <w:pPr>
                        <w:spacing w:before="0" w:after="0"/>
                        <w:jc w:val="right"/>
                        <w:rPr>
                          <w:b/>
                          <w:i/>
                          <w:sz w:val="24"/>
                          <w:szCs w:val="24"/>
                        </w:rPr>
                      </w:pPr>
                    </w:p>
                  </w:txbxContent>
                </v:textbox>
                <w10:wrap type="tight" anchorx="margin"/>
              </v:rect>
            </w:pict>
          </mc:Fallback>
        </mc:AlternateContent>
      </w:r>
      <w:r w:rsidR="00291160">
        <w:t xml:space="preserve">According to </w:t>
      </w:r>
      <w:r w:rsidR="00A75FA3">
        <w:t>several</w:t>
      </w:r>
      <w:r w:rsidR="00C8462A">
        <w:t xml:space="preserve"> </w:t>
      </w:r>
      <w:r w:rsidR="00DF540C">
        <w:t>respondent</w:t>
      </w:r>
      <w:r w:rsidR="00C8462A">
        <w:t>s</w:t>
      </w:r>
      <w:r w:rsidR="00291160">
        <w:t xml:space="preserve">, </w:t>
      </w:r>
      <w:r w:rsidR="00291160" w:rsidRPr="00291160">
        <w:rPr>
          <w:b/>
          <w:bCs/>
        </w:rPr>
        <w:t xml:space="preserve">tobacco users would also resist a tobacco retail </w:t>
      </w:r>
      <w:r w:rsidR="00851580">
        <w:rPr>
          <w:b/>
          <w:bCs/>
        </w:rPr>
        <w:t xml:space="preserve">licensing </w:t>
      </w:r>
      <w:r w:rsidR="00291160" w:rsidRPr="00291160">
        <w:rPr>
          <w:b/>
          <w:bCs/>
        </w:rPr>
        <w:t>policy in S</w:t>
      </w:r>
      <w:r w:rsidR="00B01FC8">
        <w:rPr>
          <w:b/>
          <w:bCs/>
        </w:rPr>
        <w:t>an Joaquin County</w:t>
      </w:r>
      <w:r w:rsidR="00851580">
        <w:rPr>
          <w:b/>
          <w:bCs/>
        </w:rPr>
        <w:t xml:space="preserve"> </w:t>
      </w:r>
      <w:r w:rsidR="00851580">
        <w:t>(n=</w:t>
      </w:r>
      <w:r w:rsidR="00B01FC8">
        <w:t>2</w:t>
      </w:r>
      <w:r w:rsidR="00851580">
        <w:t>)</w:t>
      </w:r>
      <w:r w:rsidR="00C8462A">
        <w:t xml:space="preserve">. </w:t>
      </w:r>
      <w:r w:rsidR="00F329B8">
        <w:t xml:space="preserve">Additional respondents believed that such a policy would be well-intentioned but misplaced, instead highlighting </w:t>
      </w:r>
      <w:r w:rsidR="00F329B8" w:rsidRPr="00F329B8">
        <w:rPr>
          <w:b/>
          <w:bCs/>
        </w:rPr>
        <w:t>youth education</w:t>
      </w:r>
      <w:r w:rsidR="00F329B8">
        <w:rPr>
          <w:b/>
          <w:bCs/>
        </w:rPr>
        <w:t xml:space="preserve"> </w:t>
      </w:r>
      <w:r w:rsidR="00F329B8">
        <w:t xml:space="preserve">as more effective (n=1) and </w:t>
      </w:r>
      <w:r w:rsidR="00F329B8" w:rsidRPr="00F329B8">
        <w:rPr>
          <w:b/>
          <w:bCs/>
        </w:rPr>
        <w:t>marijuana prevention</w:t>
      </w:r>
      <w:r w:rsidR="00F329B8">
        <w:t xml:space="preserve"> as a preferred initiative (n=1). Contrary to general consensus around challenges, one respondent believed that the </w:t>
      </w:r>
      <w:r w:rsidR="00273394">
        <w:t>initiative</w:t>
      </w:r>
      <w:r w:rsidR="00F329B8">
        <w:t xml:space="preserve"> would be widely popular because </w:t>
      </w:r>
      <w:r w:rsidR="003D3F20">
        <w:t xml:space="preserve">it </w:t>
      </w:r>
      <w:r w:rsidR="00F329B8" w:rsidRPr="00F329B8">
        <w:rPr>
          <w:b/>
          <w:bCs/>
        </w:rPr>
        <w:t>supports youth</w:t>
      </w:r>
      <w:r w:rsidR="00F329B8">
        <w:t>.</w:t>
      </w:r>
    </w:p>
    <w:p w14:paraId="5EEEB16B" w14:textId="77777777" w:rsidR="00A41CE9" w:rsidRPr="00894C36" w:rsidRDefault="00F62262" w:rsidP="00A41CE9">
      <w:pPr>
        <w:rPr>
          <w:b/>
          <w:iCs/>
        </w:rPr>
      </w:pPr>
      <w:r w:rsidRPr="00894C36">
        <w:rPr>
          <w:b/>
          <w:iCs/>
        </w:rPr>
        <w:t>Overcoming Barriers to</w:t>
      </w:r>
      <w:r w:rsidR="0065467A" w:rsidRPr="00894C36">
        <w:rPr>
          <w:b/>
          <w:iCs/>
        </w:rPr>
        <w:t xml:space="preserve"> Policy Adoption</w:t>
      </w:r>
    </w:p>
    <w:p w14:paraId="59F8C0A8" w14:textId="686234CB" w:rsidR="00337535" w:rsidRPr="00894C36" w:rsidRDefault="000B296F" w:rsidP="00894C36">
      <w:pPr>
        <w:widowControl w:val="0"/>
      </w:pPr>
      <w:r w:rsidRPr="00CC4113">
        <w:rPr>
          <w:rFonts w:eastAsiaTheme="minorHAnsi"/>
          <w:i/>
          <w:noProof/>
          <w:sz w:val="20"/>
          <w:szCs w:val="20"/>
        </w:rPr>
        <mc:AlternateContent>
          <mc:Choice Requires="wps">
            <w:drawing>
              <wp:anchor distT="182880" distB="182880" distL="228600" distR="228600" simplePos="0" relativeHeight="251681792" behindDoc="1" locked="0" layoutInCell="1" allowOverlap="1" wp14:anchorId="47187A53" wp14:editId="6B9B104A">
                <wp:simplePos x="0" y="0"/>
                <wp:positionH relativeFrom="margin">
                  <wp:posOffset>-22368</wp:posOffset>
                </wp:positionH>
                <wp:positionV relativeFrom="paragraph">
                  <wp:posOffset>1957254</wp:posOffset>
                </wp:positionV>
                <wp:extent cx="5989320" cy="1651635"/>
                <wp:effectExtent l="0" t="0" r="106680" b="0"/>
                <wp:wrapTight wrapText="bothSides">
                  <wp:wrapPolygon edited="0">
                    <wp:start x="0" y="0"/>
                    <wp:lineTo x="0" y="21426"/>
                    <wp:lineTo x="21939" y="21426"/>
                    <wp:lineTo x="21939" y="0"/>
                    <wp:lineTo x="0" y="0"/>
                  </wp:wrapPolygon>
                </wp:wrapTight>
                <wp:docPr id="11" name="Rectangle 11"/>
                <wp:cNvGraphicFramePr/>
                <a:graphic xmlns:a="http://schemas.openxmlformats.org/drawingml/2006/main">
                  <a:graphicData uri="http://schemas.microsoft.com/office/word/2010/wordprocessingShape">
                    <wps:wsp>
                      <wps:cNvSpPr/>
                      <wps:spPr>
                        <a:xfrm>
                          <a:off x="0" y="0"/>
                          <a:ext cx="5989320" cy="1651635"/>
                        </a:xfrm>
                        <a:prstGeom prst="rect">
                          <a:avLst/>
                        </a:prstGeom>
                        <a:solidFill>
                          <a:srgbClr val="9C896F"/>
                        </a:solidFill>
                        <a:ln>
                          <a:noFill/>
                        </a:ln>
                        <a:effectLst>
                          <a:outerShdw dist="91440" algn="l" rotWithShape="0">
                            <a:srgbClr val="8A9BB4"/>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73C2139" w14:textId="7B5386A6" w:rsidR="00E50458" w:rsidRPr="0028651A" w:rsidRDefault="00E50458" w:rsidP="00CC0C53">
                            <w:pPr>
                              <w:widowControl w:val="0"/>
                              <w:spacing w:before="120" w:after="120"/>
                              <w:jc w:val="left"/>
                              <w:rPr>
                                <w:b/>
                                <w:i/>
                                <w:sz w:val="24"/>
                                <w:szCs w:val="24"/>
                              </w:rPr>
                            </w:pPr>
                            <w:r w:rsidRPr="0028651A">
                              <w:rPr>
                                <w:b/>
                                <w:i/>
                                <w:sz w:val="24"/>
                                <w:szCs w:val="24"/>
                              </w:rPr>
                              <w:t>“</w:t>
                            </w:r>
                            <w:r w:rsidRPr="0095492A">
                              <w:rPr>
                                <w:b/>
                                <w:i/>
                                <w:sz w:val="24"/>
                                <w:szCs w:val="24"/>
                              </w:rPr>
                              <w:t xml:space="preserve">Parents want these products out and we need to mobilize them. They are concerned about their children vaping and the health and mental health consequences of this. </w:t>
                            </w:r>
                            <w:r>
                              <w:rPr>
                                <w:b/>
                                <w:i/>
                                <w:sz w:val="24"/>
                                <w:szCs w:val="24"/>
                              </w:rPr>
                              <w:t xml:space="preserve">Students </w:t>
                            </w:r>
                            <w:r w:rsidRPr="0095492A">
                              <w:rPr>
                                <w:b/>
                                <w:i/>
                                <w:sz w:val="24"/>
                                <w:szCs w:val="24"/>
                              </w:rPr>
                              <w:t>can come forward and provide testimony</w:t>
                            </w:r>
                            <w:r w:rsidR="000B296F">
                              <w:rPr>
                                <w:b/>
                                <w:i/>
                                <w:sz w:val="24"/>
                                <w:szCs w:val="24"/>
                              </w:rPr>
                              <w:t>,</w:t>
                            </w:r>
                            <w:r w:rsidRPr="0095492A">
                              <w:rPr>
                                <w:b/>
                                <w:i/>
                                <w:sz w:val="24"/>
                                <w:szCs w:val="24"/>
                              </w:rPr>
                              <w:t xml:space="preserve"> too. We need to keep organizing the schools. We need to keep doing educational campaigns to inform parents, and mobilize them to get them to come forward.”</w:t>
                            </w:r>
                          </w:p>
                          <w:p w14:paraId="48D358B4" w14:textId="77777777" w:rsidR="00E50458" w:rsidRPr="00740A2C" w:rsidRDefault="00E50458" w:rsidP="00CC0C53">
                            <w:pPr>
                              <w:spacing w:before="0" w:after="0"/>
                              <w:jc w:val="right"/>
                              <w:rPr>
                                <w:b/>
                                <w:i/>
                                <w:sz w:val="24"/>
                                <w:szCs w:val="24"/>
                              </w:rPr>
                            </w:pPr>
                            <w:r w:rsidRPr="00740A2C">
                              <w:rPr>
                                <w:b/>
                                <w:sz w:val="24"/>
                                <w:szCs w:val="24"/>
                              </w:rPr>
                              <w:t xml:space="preserve"> [</w:t>
                            </w:r>
                            <w:r>
                              <w:rPr>
                                <w:b/>
                                <w:sz w:val="24"/>
                                <w:szCs w:val="24"/>
                              </w:rPr>
                              <w:t>Local Decisionmaker</w:t>
                            </w:r>
                            <w:r w:rsidRPr="00740A2C">
                              <w:rPr>
                                <w:b/>
                                <w:sz w:val="24"/>
                                <w:szCs w:val="24"/>
                              </w:rPr>
                              <w:t>]</w:t>
                            </w:r>
                          </w:p>
                          <w:p w14:paraId="6EFED8CA" w14:textId="77777777" w:rsidR="00E50458" w:rsidRPr="00740A2C" w:rsidRDefault="00E50458" w:rsidP="00CC0C53">
                            <w:pPr>
                              <w:spacing w:before="0" w:after="0"/>
                              <w:jc w:val="right"/>
                              <w:rPr>
                                <w:b/>
                                <w:i/>
                                <w:sz w:val="24"/>
                                <w:szCs w:val="24"/>
                              </w:rPr>
                            </w:pP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187A53" id="Rectangle 11" o:spid="_x0000_s1031" style="position:absolute;left:0;text-align:left;margin-left:-1.75pt;margin-top:154.1pt;width:471.6pt;height:130.05pt;z-index:-251634688;visibility:visible;mso-wrap-style:square;mso-width-percent:0;mso-height-percent:0;mso-wrap-distance-left:18pt;mso-wrap-distance-top:14.4pt;mso-wrap-distance-right:18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" fillcolor="#9c896f" stroked="f" strokeweight="1pt">
                <v:shadow on="t" color="#8a9bb4" origin="-.5" offset="7.2pt,0"/>
                <v:textbox inset=",7.2pt,,7.2pt">
                  <w:txbxContent>
                    <w:p w14:paraId="273C2139" w14:textId="7B5386A6" w:rsidR="00E50458" w:rsidRPr="0028651A" w:rsidRDefault="00E50458" w:rsidP="00CC0C53">
                      <w:pPr>
                        <w:widowControl w:val="0"/>
                        <w:spacing w:before="120" w:after="120"/>
                        <w:jc w:val="left"/>
                        <w:rPr>
                          <w:b/>
                          <w:i/>
                          <w:sz w:val="24"/>
                          <w:szCs w:val="24"/>
                        </w:rPr>
                      </w:pPr>
                      <w:r w:rsidRPr="0028651A">
                        <w:rPr>
                          <w:b/>
                          <w:i/>
                          <w:sz w:val="24"/>
                          <w:szCs w:val="24"/>
                        </w:rPr>
                        <w:t>“</w:t>
                      </w:r>
                      <w:r w:rsidRPr="0095492A">
                        <w:rPr>
                          <w:b/>
                          <w:i/>
                          <w:sz w:val="24"/>
                          <w:szCs w:val="24"/>
                        </w:rPr>
                        <w:t xml:space="preserve">Parents want these products out and we need to mobilize them. They are concerned about their children vaping and the health and mental health consequences of this. </w:t>
                      </w:r>
                      <w:r>
                        <w:rPr>
                          <w:b/>
                          <w:i/>
                          <w:sz w:val="24"/>
                          <w:szCs w:val="24"/>
                        </w:rPr>
                        <w:t xml:space="preserve">Students </w:t>
                      </w:r>
                      <w:r w:rsidRPr="0095492A">
                        <w:rPr>
                          <w:b/>
                          <w:i/>
                          <w:sz w:val="24"/>
                          <w:szCs w:val="24"/>
                        </w:rPr>
                        <w:t>can come forward and provide testimony</w:t>
                      </w:r>
                      <w:r w:rsidR="000B296F">
                        <w:rPr>
                          <w:b/>
                          <w:i/>
                          <w:sz w:val="24"/>
                          <w:szCs w:val="24"/>
                        </w:rPr>
                        <w:t>,</w:t>
                      </w:r>
                      <w:r w:rsidRPr="0095492A">
                        <w:rPr>
                          <w:b/>
                          <w:i/>
                          <w:sz w:val="24"/>
                          <w:szCs w:val="24"/>
                        </w:rPr>
                        <w:t xml:space="preserve"> too. We need to keep organizing the schools. We need to keep doing educational campaigns to inform parents, and mobilize them to get them to come forward.”</w:t>
                      </w:r>
                    </w:p>
                    <w:p w14:paraId="48D358B4" w14:textId="77777777" w:rsidR="00E50458" w:rsidRPr="00740A2C" w:rsidRDefault="00E50458" w:rsidP="00CC0C53">
                      <w:pPr>
                        <w:spacing w:before="0" w:after="0"/>
                        <w:jc w:val="right"/>
                        <w:rPr>
                          <w:b/>
                          <w:i/>
                          <w:sz w:val="24"/>
                          <w:szCs w:val="24"/>
                        </w:rPr>
                      </w:pPr>
                      <w:r w:rsidRPr="00740A2C">
                        <w:rPr>
                          <w:b/>
                          <w:sz w:val="24"/>
                          <w:szCs w:val="24"/>
                        </w:rPr>
                        <w:t xml:space="preserve"> [</w:t>
                      </w:r>
                      <w:r>
                        <w:rPr>
                          <w:b/>
                          <w:sz w:val="24"/>
                          <w:szCs w:val="24"/>
                        </w:rPr>
                        <w:t>Local Decisionmaker</w:t>
                      </w:r>
                      <w:r w:rsidRPr="00740A2C">
                        <w:rPr>
                          <w:b/>
                          <w:sz w:val="24"/>
                          <w:szCs w:val="24"/>
                        </w:rPr>
                        <w:t>]</w:t>
                      </w:r>
                    </w:p>
                    <w:p w14:paraId="6EFED8CA" w14:textId="77777777" w:rsidR="00E50458" w:rsidRPr="00740A2C" w:rsidRDefault="00E50458" w:rsidP="00CC0C53">
                      <w:pPr>
                        <w:spacing w:before="0" w:after="0"/>
                        <w:jc w:val="right"/>
                        <w:rPr>
                          <w:b/>
                          <w:i/>
                          <w:sz w:val="24"/>
                          <w:szCs w:val="24"/>
                        </w:rPr>
                      </w:pPr>
                    </w:p>
                  </w:txbxContent>
                </v:textbox>
                <w10:wrap type="tight" anchorx="margin"/>
              </v:rect>
            </w:pict>
          </mc:Fallback>
        </mc:AlternateContent>
      </w:r>
      <w:r w:rsidR="00A41CE9">
        <w:t xml:space="preserve">When asked what </w:t>
      </w:r>
      <w:r w:rsidR="00F62262">
        <w:t xml:space="preserve">actions </w:t>
      </w:r>
      <w:r w:rsidR="00CE6B8B">
        <w:t>could</w:t>
      </w:r>
      <w:r w:rsidR="00F62262">
        <w:t xml:space="preserve"> overcome challenges to adopting a tobacco retail licensing policy, </w:t>
      </w:r>
      <w:r w:rsidR="003D3F20">
        <w:t xml:space="preserve">most </w:t>
      </w:r>
      <w:r w:rsidR="00DF540C">
        <w:t>respondent</w:t>
      </w:r>
      <w:r w:rsidR="00F62262">
        <w:t>s</w:t>
      </w:r>
      <w:r w:rsidR="003D3F20">
        <w:t xml:space="preserve"> were unsure</w:t>
      </w:r>
      <w:r w:rsidR="0095492A">
        <w:t xml:space="preserve"> about what strategies might be effective</w:t>
      </w:r>
      <w:r w:rsidR="003D3F20">
        <w:t xml:space="preserve"> (n=3).</w:t>
      </w:r>
      <w:r w:rsidR="00F62262">
        <w:t xml:space="preserve"> </w:t>
      </w:r>
      <w:r w:rsidR="003D3F20">
        <w:t xml:space="preserve">The respondents with ideas for overcoming barriers focused on the importance of </w:t>
      </w:r>
      <w:r w:rsidR="003D3F20">
        <w:rPr>
          <w:b/>
          <w:bCs/>
        </w:rPr>
        <w:t xml:space="preserve">community </w:t>
      </w:r>
      <w:r w:rsidR="003D3F20" w:rsidRPr="003D3F20">
        <w:rPr>
          <w:b/>
          <w:bCs/>
        </w:rPr>
        <w:t>outreach</w:t>
      </w:r>
      <w:r w:rsidR="003D3F20">
        <w:t xml:space="preserve">, </w:t>
      </w:r>
      <w:r w:rsidR="003D3F20" w:rsidRPr="003D3F20">
        <w:t>particularly networking with potentially supportive groups</w:t>
      </w:r>
      <w:r w:rsidR="003D3F20">
        <w:t xml:space="preserve"> (n=2)</w:t>
      </w:r>
      <w:r w:rsidR="003D3F20" w:rsidRPr="003D3F20">
        <w:t>.</w:t>
      </w:r>
      <w:r w:rsidR="003D3F20">
        <w:t xml:space="preserve"> One respondent suggested that community outreach should </w:t>
      </w:r>
      <w:r w:rsidR="003D3F20" w:rsidRPr="003D3F20">
        <w:rPr>
          <w:b/>
          <w:bCs/>
        </w:rPr>
        <w:t>target</w:t>
      </w:r>
      <w:r w:rsidR="003D3F20">
        <w:t xml:space="preserve"> </w:t>
      </w:r>
      <w:r w:rsidR="003D3F20">
        <w:rPr>
          <w:b/>
          <w:bCs/>
        </w:rPr>
        <w:t>parents and schools</w:t>
      </w:r>
      <w:r w:rsidR="003D3F20">
        <w:t xml:space="preserve"> as a key constituency that could be mobilized to action.</w:t>
      </w:r>
      <w:r>
        <w:t xml:space="preserve"> </w:t>
      </w:r>
      <w:r w:rsidR="0095492A">
        <w:t xml:space="preserve">This respondent highlighted a need to </w:t>
      </w:r>
      <w:r w:rsidR="0095492A">
        <w:rPr>
          <w:b/>
          <w:bCs/>
        </w:rPr>
        <w:t>educate parents</w:t>
      </w:r>
      <w:r w:rsidR="0095492A">
        <w:t xml:space="preserve"> </w:t>
      </w:r>
      <w:r w:rsidR="0095492A" w:rsidRPr="000B296F">
        <w:rPr>
          <w:b/>
          <w:bCs/>
        </w:rPr>
        <w:t>about the effects of vaping and flavored tobacco</w:t>
      </w:r>
      <w:r w:rsidR="0095492A">
        <w:t xml:space="preserve"> as well as the signs that their children may be using them. The respondent suggested that </w:t>
      </w:r>
      <w:r w:rsidR="0095492A" w:rsidRPr="0095492A">
        <w:rPr>
          <w:b/>
          <w:bCs/>
        </w:rPr>
        <w:t>students could provide testimony</w:t>
      </w:r>
      <w:r w:rsidR="0095492A">
        <w:t xml:space="preserve"> to the effects of these substances.  </w:t>
      </w:r>
      <w:r w:rsidR="00337535">
        <w:br w:type="page"/>
      </w:r>
    </w:p>
    <w:p w14:paraId="483D36C9" w14:textId="7BB17A52" w:rsidR="00BD6419" w:rsidRDefault="00053FED" w:rsidP="00BD6419">
      <w:pPr>
        <w:pStyle w:val="Heading2"/>
      </w:pPr>
      <w:r w:rsidRPr="0065467A">
        <w:lastRenderedPageBreak/>
        <w:t>Level of Support</w:t>
      </w:r>
      <w:r>
        <w:t xml:space="preserve"> Ratings</w:t>
      </w:r>
      <w:r w:rsidR="00273394">
        <w:t xml:space="preserve"> for Policy Initiatives</w:t>
      </w:r>
    </w:p>
    <w:p w14:paraId="665AF6D7" w14:textId="71047C36" w:rsidR="00AE047B" w:rsidRPr="002A5A75" w:rsidRDefault="00AE047B" w:rsidP="00894C36">
      <w:pPr>
        <w:pStyle w:val="Subheading3"/>
        <w:rPr>
          <w:color w:val="000000" w:themeColor="text1"/>
        </w:rPr>
      </w:pPr>
      <w:bookmarkStart w:id="1" w:name="_Hlk532993347"/>
      <w:r w:rsidRPr="002A5A75">
        <w:rPr>
          <w:color w:val="000000" w:themeColor="text1"/>
        </w:rPr>
        <w:t xml:space="preserve">Tobacco </w:t>
      </w:r>
      <w:r w:rsidR="00894C36">
        <w:rPr>
          <w:color w:val="000000" w:themeColor="text1"/>
        </w:rPr>
        <w:t>r</w:t>
      </w:r>
      <w:r w:rsidRPr="002A5A75">
        <w:rPr>
          <w:color w:val="000000" w:themeColor="text1"/>
        </w:rPr>
        <w:t xml:space="preserve">etail </w:t>
      </w:r>
      <w:r w:rsidR="00894C36">
        <w:rPr>
          <w:color w:val="000000" w:themeColor="text1"/>
        </w:rPr>
        <w:t>l</w:t>
      </w:r>
      <w:r w:rsidRPr="002A5A75">
        <w:rPr>
          <w:color w:val="000000" w:themeColor="text1"/>
        </w:rPr>
        <w:t xml:space="preserve">icensing </w:t>
      </w:r>
      <w:r w:rsidR="00894C36">
        <w:rPr>
          <w:color w:val="000000" w:themeColor="text1"/>
        </w:rPr>
        <w:t>p</w:t>
      </w:r>
      <w:r w:rsidRPr="002A5A75">
        <w:rPr>
          <w:color w:val="000000" w:themeColor="text1"/>
        </w:rPr>
        <w:t>olicy</w:t>
      </w:r>
    </w:p>
    <w:p w14:paraId="64AF47A0" w14:textId="27391AE8" w:rsidR="005D1F51" w:rsidRDefault="00D40E50" w:rsidP="0083709C">
      <w:pPr>
        <w:widowControl w:val="0"/>
      </w:pPr>
      <w:r>
        <w:t xml:space="preserve">When asked to rate their level of support from </w:t>
      </w:r>
      <w:r w:rsidR="00851580">
        <w:t>1</w:t>
      </w:r>
      <w:r>
        <w:t xml:space="preserve"> </w:t>
      </w:r>
      <w:r w:rsidR="0060372B">
        <w:t xml:space="preserve">(lowest level of support) </w:t>
      </w:r>
      <w:r>
        <w:t xml:space="preserve">to </w:t>
      </w:r>
      <w:r w:rsidR="00851580">
        <w:t>5</w:t>
      </w:r>
      <w:r>
        <w:t xml:space="preserve"> </w:t>
      </w:r>
      <w:r w:rsidR="0060372B">
        <w:t xml:space="preserve">(highest level of support) </w:t>
      </w:r>
      <w:r>
        <w:t xml:space="preserve">for the adoption of </w:t>
      </w:r>
      <w:r w:rsidR="0060372B">
        <w:t xml:space="preserve">a </w:t>
      </w:r>
      <w:r w:rsidR="000E5641">
        <w:t>tobacco retail licensing policy that also restricts or bans the sale of flavored tobacco products including menthol cigarettes</w:t>
      </w:r>
      <w:r>
        <w:t xml:space="preserve">, </w:t>
      </w:r>
      <w:r w:rsidR="00F318B4">
        <w:t>sixty percent</w:t>
      </w:r>
      <w:r w:rsidR="000E5641">
        <w:t xml:space="preserve"> of </w:t>
      </w:r>
      <w:r w:rsidR="00DF540C">
        <w:t>respondent</w:t>
      </w:r>
      <w:r w:rsidR="000E5641">
        <w:t>s</w:t>
      </w:r>
      <w:r w:rsidR="00490344">
        <w:t xml:space="preserve"> to the question</w:t>
      </w:r>
      <w:r w:rsidR="000E5641">
        <w:t xml:space="preserve"> indicated </w:t>
      </w:r>
      <w:r w:rsidR="005D1F51">
        <w:t>a</w:t>
      </w:r>
      <w:r>
        <w:t xml:space="preserve"> </w:t>
      </w:r>
      <w:r w:rsidRPr="002A5A75">
        <w:rPr>
          <w:b/>
          <w:bCs/>
        </w:rPr>
        <w:t>high level of support</w:t>
      </w:r>
      <w:r>
        <w:t xml:space="preserve"> by selecting a </w:t>
      </w:r>
      <w:r w:rsidR="005D1F51">
        <w:t>4</w:t>
      </w:r>
      <w:r>
        <w:t xml:space="preserve"> (n=</w:t>
      </w:r>
      <w:r w:rsidR="00332771">
        <w:t>3</w:t>
      </w:r>
      <w:r>
        <w:t>)</w:t>
      </w:r>
      <w:r w:rsidR="000E5641">
        <w:t xml:space="preserve">. </w:t>
      </w:r>
      <w:r w:rsidR="0071413C">
        <w:t>Twenty percent of</w:t>
      </w:r>
      <w:r w:rsidR="00332771">
        <w:t xml:space="preserve"> </w:t>
      </w:r>
      <w:r w:rsidR="00490344">
        <w:t>respondent</w:t>
      </w:r>
      <w:r w:rsidR="0071413C">
        <w:t>s</w:t>
      </w:r>
      <w:r w:rsidR="00332771">
        <w:t xml:space="preserve"> indicated</w:t>
      </w:r>
      <w:r w:rsidR="0071413C">
        <w:t xml:space="preserve"> a </w:t>
      </w:r>
      <w:r w:rsidR="0071413C" w:rsidRPr="0071413C">
        <w:t>medium level of</w:t>
      </w:r>
      <w:r w:rsidR="00332771" w:rsidRPr="0071413C">
        <w:t xml:space="preserve"> support</w:t>
      </w:r>
      <w:r w:rsidR="00332771">
        <w:t xml:space="preserve"> at a level 3 </w:t>
      </w:r>
      <w:r w:rsidR="00490344">
        <w:t>(n=</w:t>
      </w:r>
      <w:r w:rsidR="00337535">
        <w:t>1</w:t>
      </w:r>
      <w:r w:rsidR="00490344">
        <w:t>)</w:t>
      </w:r>
      <w:r w:rsidR="0058358D">
        <w:t>,</w:t>
      </w:r>
      <w:r w:rsidR="00490344">
        <w:t xml:space="preserve"> </w:t>
      </w:r>
      <w:r w:rsidR="00332771">
        <w:t xml:space="preserve">while </w:t>
      </w:r>
      <w:r w:rsidR="0071413C">
        <w:t>twenty percent</w:t>
      </w:r>
      <w:r w:rsidR="00332771">
        <w:t xml:space="preserve"> indicated a low</w:t>
      </w:r>
      <w:r w:rsidR="0071413C">
        <w:t xml:space="preserve"> </w:t>
      </w:r>
      <w:r w:rsidR="00332771">
        <w:t>level</w:t>
      </w:r>
      <w:r w:rsidR="0071413C">
        <w:t xml:space="preserve"> of</w:t>
      </w:r>
      <w:r w:rsidR="00332771">
        <w:t xml:space="preserve"> support</w:t>
      </w:r>
      <w:r w:rsidR="0071413C">
        <w:t xml:space="preserve"> (n=1)</w:t>
      </w:r>
      <w:r w:rsidR="00332771">
        <w:t xml:space="preserve">. The two respondents who indicated </w:t>
      </w:r>
      <w:r w:rsidR="0071413C">
        <w:t>lower</w:t>
      </w:r>
      <w:r w:rsidR="00332771">
        <w:t xml:space="preserve"> level</w:t>
      </w:r>
      <w:r w:rsidR="0071413C">
        <w:t>s</w:t>
      </w:r>
      <w:r w:rsidR="00332771">
        <w:t xml:space="preserve"> of support had different reasons for doing so. One of these rated her/his support as a 1</w:t>
      </w:r>
      <w:r w:rsidR="00490344">
        <w:t xml:space="preserve"> </w:t>
      </w:r>
      <w:r w:rsidR="00332771">
        <w:t xml:space="preserve">because s/he felt such a policy was unlikely to fix the problem; s/he felt the significance of the problem merited a more effective solution. </w:t>
      </w:r>
      <w:r w:rsidR="0071413C">
        <w:t>Another</w:t>
      </w:r>
      <w:r w:rsidR="00332771">
        <w:t xml:space="preserve"> respondent refrained from offering a number, but explained that the policy was unnecessary in the context of other existing, effective laws</w:t>
      </w:r>
      <w:r w:rsidR="00490344">
        <w:t xml:space="preserve"> (such as asking for ID for age verification)</w:t>
      </w:r>
      <w:r w:rsidR="0058358D">
        <w:t xml:space="preserve"> and </w:t>
      </w:r>
      <w:r w:rsidR="0071413C">
        <w:t>felt that</w:t>
      </w:r>
      <w:r w:rsidR="00332771">
        <w:t xml:space="preserve"> such a policy would amount to state overreach. This person, a sales clerk, felt that </w:t>
      </w:r>
      <w:r w:rsidR="001220B8">
        <w:t>the government was primarily</w:t>
      </w:r>
      <w:r w:rsidR="00332771">
        <w:t xml:space="preserve"> interest</w:t>
      </w:r>
      <w:r w:rsidR="001220B8">
        <w:t>ed</w:t>
      </w:r>
      <w:r w:rsidR="00332771">
        <w:t xml:space="preserve"> in money from licensing fees</w:t>
      </w:r>
      <w:r w:rsidR="00490344">
        <w:t xml:space="preserve"> with the proposal of this policy.</w:t>
      </w:r>
    </w:p>
    <w:p w14:paraId="101989FB" w14:textId="0F5319A6" w:rsidR="00D40E50" w:rsidRDefault="00D40E50" w:rsidP="0083709C">
      <w:pPr>
        <w:widowControl w:val="0"/>
      </w:pPr>
      <w:r>
        <w:t xml:space="preserve">(See </w:t>
      </w:r>
      <w:r w:rsidRPr="00822C02">
        <w:t>Table 1</w:t>
      </w:r>
      <w:r>
        <w:t xml:space="preserve"> below).</w:t>
      </w:r>
    </w:p>
    <w:p w14:paraId="3ECF24A5" w14:textId="77777777" w:rsidR="00D40E50" w:rsidRPr="00106B9C" w:rsidRDefault="00D40E50" w:rsidP="00D40E50">
      <w:pPr>
        <w:pStyle w:val="Subheading3"/>
        <w:rPr>
          <w:i/>
          <w:color w:val="9C896F"/>
        </w:rPr>
      </w:pPr>
      <w:bookmarkStart w:id="2" w:name="Table1"/>
      <w:r w:rsidRPr="00106B9C">
        <w:rPr>
          <w:i/>
          <w:color w:val="9C896F"/>
        </w:rPr>
        <w:t>Table 1. Interviewee Support Ratings by Percent</w:t>
      </w:r>
    </w:p>
    <w:tbl>
      <w:tblPr>
        <w:tblStyle w:val="ListTable3-Accent1"/>
        <w:tblW w:w="9387"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877"/>
        <w:gridCol w:w="1877"/>
        <w:gridCol w:w="1878"/>
        <w:gridCol w:w="1877"/>
        <w:gridCol w:w="1878"/>
      </w:tblGrid>
      <w:tr w:rsidR="00D40E50" w:rsidRPr="008A0EF6" w14:paraId="26840DB3" w14:textId="77777777" w:rsidTr="00B059E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87" w:type="dxa"/>
            <w:gridSpan w:val="5"/>
            <w:tcBorders>
              <w:right w:val="none" w:sz="0" w:space="0" w:color="auto"/>
            </w:tcBorders>
            <w:shd w:val="clear" w:color="auto" w:fill="7387A5"/>
          </w:tcPr>
          <w:bookmarkEnd w:id="2"/>
          <w:p w14:paraId="2BBDAC34" w14:textId="77777777" w:rsidR="00D40E50" w:rsidRPr="00106B9C" w:rsidRDefault="00D40E50" w:rsidP="00B059E1">
            <w:pPr>
              <w:pStyle w:val="Subheading3"/>
              <w:spacing w:before="120" w:after="120"/>
              <w:rPr>
                <w:b/>
                <w:color w:val="FFFFFF" w:themeColor="background1"/>
                <w:sz w:val="24"/>
                <w:szCs w:val="24"/>
              </w:rPr>
            </w:pPr>
            <w:r w:rsidRPr="00106B9C">
              <w:rPr>
                <w:b/>
                <w:color w:val="FFFFFF" w:themeColor="background1"/>
                <w:sz w:val="24"/>
                <w:szCs w:val="24"/>
              </w:rPr>
              <w:t>Ratings</w:t>
            </w:r>
          </w:p>
        </w:tc>
      </w:tr>
      <w:tr w:rsidR="00D40E50" w:rsidRPr="008A0EF6" w14:paraId="2FE28347" w14:textId="77777777" w:rsidTr="00AF0FB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77" w:type="dxa"/>
            <w:tcBorders>
              <w:bottom w:val="none" w:sz="0" w:space="0" w:color="auto"/>
              <w:right w:val="none" w:sz="0" w:space="0" w:color="auto"/>
            </w:tcBorders>
            <w:shd w:val="clear" w:color="auto" w:fill="7387A5"/>
          </w:tcPr>
          <w:p w14:paraId="330E5875" w14:textId="77777777" w:rsidR="00D40E50" w:rsidRPr="008A0EF6" w:rsidRDefault="00D40E50" w:rsidP="00B059E1">
            <w:pPr>
              <w:pStyle w:val="Subheading3"/>
              <w:spacing w:before="120" w:after="120"/>
              <w:rPr>
                <w:b/>
                <w:color w:val="FFFFFF" w:themeColor="background1"/>
              </w:rPr>
            </w:pPr>
            <w:r>
              <w:rPr>
                <w:b/>
                <w:color w:val="FFFFFF" w:themeColor="background1"/>
              </w:rPr>
              <w:t>1</w:t>
            </w:r>
          </w:p>
        </w:tc>
        <w:tc>
          <w:tcPr>
            <w:tcW w:w="1877" w:type="dxa"/>
            <w:shd w:val="clear" w:color="auto" w:fill="7387A5"/>
          </w:tcPr>
          <w:p w14:paraId="48643E78" w14:textId="77777777" w:rsidR="00D40E50" w:rsidRPr="008A0EF6" w:rsidRDefault="00D40E50"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2</w:t>
            </w:r>
          </w:p>
        </w:tc>
        <w:tc>
          <w:tcPr>
            <w:tcW w:w="1878" w:type="dxa"/>
            <w:shd w:val="clear" w:color="auto" w:fill="7387A5"/>
          </w:tcPr>
          <w:p w14:paraId="48BD63C0" w14:textId="77777777" w:rsidR="00D40E50" w:rsidRDefault="00D40E50"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3</w:t>
            </w:r>
          </w:p>
        </w:tc>
        <w:tc>
          <w:tcPr>
            <w:tcW w:w="1877" w:type="dxa"/>
            <w:shd w:val="clear" w:color="auto" w:fill="7387A5"/>
          </w:tcPr>
          <w:p w14:paraId="24A894A5" w14:textId="77777777" w:rsidR="00D40E50" w:rsidRDefault="00D40E50"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4</w:t>
            </w:r>
          </w:p>
        </w:tc>
        <w:tc>
          <w:tcPr>
            <w:tcW w:w="1878" w:type="dxa"/>
            <w:shd w:val="clear" w:color="auto" w:fill="7387A5"/>
          </w:tcPr>
          <w:p w14:paraId="725B33E3" w14:textId="77777777" w:rsidR="00D40E50" w:rsidRDefault="00D40E50"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5</w:t>
            </w:r>
          </w:p>
        </w:tc>
      </w:tr>
      <w:tr w:rsidR="00D40E50" w:rsidRPr="00153C0A" w14:paraId="1BDD3772" w14:textId="77777777" w:rsidTr="00AF0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none" w:sz="0" w:space="0" w:color="auto"/>
              <w:bottom w:val="none" w:sz="0" w:space="0" w:color="auto"/>
              <w:right w:val="none" w:sz="0" w:space="0" w:color="auto"/>
            </w:tcBorders>
            <w:shd w:val="clear" w:color="auto" w:fill="auto"/>
          </w:tcPr>
          <w:p w14:paraId="1FD2FF5B" w14:textId="7283D290" w:rsidR="00D40E50" w:rsidRPr="00D40E50" w:rsidRDefault="001220B8" w:rsidP="00B059E1">
            <w:pPr>
              <w:spacing w:before="120" w:after="120"/>
              <w:jc w:val="left"/>
              <w:rPr>
                <w:b w:val="0"/>
                <w:sz w:val="20"/>
                <w:szCs w:val="20"/>
              </w:rPr>
            </w:pPr>
            <w:r>
              <w:rPr>
                <w:b w:val="0"/>
                <w:sz w:val="20"/>
                <w:szCs w:val="20"/>
              </w:rPr>
              <w:t xml:space="preserve">20% </w:t>
            </w:r>
            <w:r w:rsidR="00AE6207">
              <w:rPr>
                <w:b w:val="0"/>
                <w:sz w:val="20"/>
                <w:szCs w:val="20"/>
              </w:rPr>
              <w:t>(n=1 Retail Owner)</w:t>
            </w:r>
          </w:p>
        </w:tc>
        <w:tc>
          <w:tcPr>
            <w:tcW w:w="1877" w:type="dxa"/>
            <w:tcBorders>
              <w:top w:val="none" w:sz="0" w:space="0" w:color="auto"/>
              <w:bottom w:val="none" w:sz="0" w:space="0" w:color="auto"/>
            </w:tcBorders>
          </w:tcPr>
          <w:p w14:paraId="7C9B0140" w14:textId="77777777" w:rsidR="00D40E50" w:rsidRPr="00D40E50" w:rsidRDefault="00AE6207"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c>
          <w:tcPr>
            <w:tcW w:w="1878" w:type="dxa"/>
            <w:tcBorders>
              <w:top w:val="none" w:sz="0" w:space="0" w:color="auto"/>
              <w:bottom w:val="none" w:sz="0" w:space="0" w:color="auto"/>
            </w:tcBorders>
          </w:tcPr>
          <w:p w14:paraId="618BE11E" w14:textId="7D92A430" w:rsidR="00D40E50" w:rsidRPr="00D40E50" w:rsidRDefault="00AE6207"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r w:rsidR="001220B8">
              <w:rPr>
                <w:sz w:val="20"/>
                <w:szCs w:val="20"/>
              </w:rPr>
              <w:t>0</w:t>
            </w:r>
            <w:r w:rsidR="00D40E50" w:rsidRPr="00D40E50">
              <w:rPr>
                <w:sz w:val="20"/>
                <w:szCs w:val="20"/>
              </w:rPr>
              <w:t>%</w:t>
            </w:r>
            <w:r>
              <w:rPr>
                <w:sz w:val="20"/>
                <w:szCs w:val="20"/>
              </w:rPr>
              <w:t xml:space="preserve"> (n=</w:t>
            </w:r>
            <w:r w:rsidR="001220B8">
              <w:rPr>
                <w:sz w:val="20"/>
                <w:szCs w:val="20"/>
              </w:rPr>
              <w:t>1</w:t>
            </w:r>
            <w:r>
              <w:rPr>
                <w:sz w:val="20"/>
                <w:szCs w:val="20"/>
              </w:rPr>
              <w:t xml:space="preserve"> Retail Owner)</w:t>
            </w:r>
          </w:p>
        </w:tc>
        <w:tc>
          <w:tcPr>
            <w:tcW w:w="1877" w:type="dxa"/>
            <w:tcBorders>
              <w:top w:val="none" w:sz="0" w:space="0" w:color="auto"/>
              <w:bottom w:val="none" w:sz="0" w:space="0" w:color="auto"/>
            </w:tcBorders>
          </w:tcPr>
          <w:p w14:paraId="4E483941" w14:textId="496FE305" w:rsidR="00D40E50" w:rsidRPr="00D40E50" w:rsidRDefault="001220B8"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60%</w:t>
            </w:r>
            <w:r w:rsidR="00490344">
              <w:rPr>
                <w:sz w:val="20"/>
                <w:szCs w:val="20"/>
              </w:rPr>
              <w:t xml:space="preserve"> (</w:t>
            </w:r>
            <w:r w:rsidR="00CA73DA">
              <w:rPr>
                <w:sz w:val="20"/>
                <w:szCs w:val="20"/>
              </w:rPr>
              <w:t xml:space="preserve">n=3 </w:t>
            </w:r>
            <w:r w:rsidR="00490344">
              <w:rPr>
                <w:sz w:val="20"/>
                <w:szCs w:val="20"/>
              </w:rPr>
              <w:t>Local decisionmakers)</w:t>
            </w:r>
          </w:p>
        </w:tc>
        <w:tc>
          <w:tcPr>
            <w:tcW w:w="1878" w:type="dxa"/>
            <w:tcBorders>
              <w:top w:val="none" w:sz="0" w:space="0" w:color="auto"/>
              <w:bottom w:val="none" w:sz="0" w:space="0" w:color="auto"/>
            </w:tcBorders>
          </w:tcPr>
          <w:p w14:paraId="43C94808" w14:textId="6B3F2768" w:rsidR="00D40E50" w:rsidRPr="00D40E50" w:rsidRDefault="001220B8"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0 </w:t>
            </w:r>
            <w:r w:rsidR="00D40E50" w:rsidRPr="00D40E50">
              <w:rPr>
                <w:sz w:val="20"/>
                <w:szCs w:val="20"/>
              </w:rPr>
              <w:t xml:space="preserve">% </w:t>
            </w:r>
          </w:p>
        </w:tc>
      </w:tr>
    </w:tbl>
    <w:bookmarkEnd w:id="1"/>
    <w:p w14:paraId="10A4D068" w14:textId="2CB1CED6" w:rsidR="00D40E50" w:rsidRPr="002A5A75" w:rsidRDefault="00AE6207" w:rsidP="00D40E50">
      <w:pPr>
        <w:pStyle w:val="Subheading3"/>
        <w:rPr>
          <w:i/>
          <w:iCs/>
          <w:color w:val="000000" w:themeColor="text1"/>
        </w:rPr>
      </w:pPr>
      <w:r w:rsidRPr="002A5A75">
        <w:rPr>
          <w:i/>
          <w:iCs/>
          <w:color w:val="000000" w:themeColor="text1"/>
        </w:rPr>
        <w:t>City Council</w:t>
      </w:r>
      <w:r w:rsidR="00D40E50" w:rsidRPr="002A5A75">
        <w:rPr>
          <w:i/>
          <w:iCs/>
          <w:color w:val="000000" w:themeColor="text1"/>
        </w:rPr>
        <w:t xml:space="preserve"> </w:t>
      </w:r>
      <w:r w:rsidR="00894C36">
        <w:rPr>
          <w:i/>
          <w:iCs/>
          <w:color w:val="000000" w:themeColor="text1"/>
        </w:rPr>
        <w:t>s</w:t>
      </w:r>
      <w:r w:rsidR="00D40E50" w:rsidRPr="002A5A75">
        <w:rPr>
          <w:i/>
          <w:iCs/>
          <w:color w:val="000000" w:themeColor="text1"/>
        </w:rPr>
        <w:t xml:space="preserve">upport </w:t>
      </w:r>
      <w:r w:rsidR="00894C36">
        <w:rPr>
          <w:i/>
          <w:iCs/>
          <w:color w:val="000000" w:themeColor="text1"/>
        </w:rPr>
        <w:t>r</w:t>
      </w:r>
      <w:r w:rsidR="00D40E50" w:rsidRPr="002A5A75">
        <w:rPr>
          <w:i/>
          <w:iCs/>
          <w:color w:val="000000" w:themeColor="text1"/>
        </w:rPr>
        <w:t>ating</w:t>
      </w:r>
      <w:r w:rsidR="00894C36">
        <w:rPr>
          <w:i/>
          <w:iCs/>
          <w:color w:val="000000" w:themeColor="text1"/>
        </w:rPr>
        <w:t xml:space="preserve"> for tobacco retail licensing policy</w:t>
      </w:r>
    </w:p>
    <w:p w14:paraId="399D0631" w14:textId="6F67E9F1" w:rsidR="00072FA4" w:rsidRDefault="00D40E50" w:rsidP="00072FA4">
      <w:pPr>
        <w:widowControl w:val="0"/>
      </w:pPr>
      <w:r>
        <w:t xml:space="preserve">When asked how they would rate the level of </w:t>
      </w:r>
      <w:r w:rsidR="00894C36">
        <w:t xml:space="preserve">support from </w:t>
      </w:r>
      <w:r w:rsidR="00F318B4">
        <w:t xml:space="preserve">City Council or Board of Supervisors for a tobacco retail licensing policy in San Joaquin County or their local jurisdiction, </w:t>
      </w:r>
      <w:r w:rsidR="00894C36">
        <w:t xml:space="preserve">eighty percent of </w:t>
      </w:r>
      <w:r w:rsidR="00DF540C" w:rsidRPr="0060372B">
        <w:t>respondent</w:t>
      </w:r>
      <w:r w:rsidR="00AE6207" w:rsidRPr="0060372B">
        <w:t xml:space="preserve">s </w:t>
      </w:r>
      <w:r w:rsidR="00894C36">
        <w:t xml:space="preserve">(n=4) </w:t>
      </w:r>
      <w:r w:rsidR="00AE6207" w:rsidRPr="0060372B">
        <w:t>indicated a</w:t>
      </w:r>
      <w:r w:rsidR="00AE6207" w:rsidRPr="0060372B">
        <w:rPr>
          <w:b/>
          <w:bCs/>
        </w:rPr>
        <w:t xml:space="preserve"> </w:t>
      </w:r>
      <w:r w:rsidR="00072FA4">
        <w:rPr>
          <w:b/>
          <w:bCs/>
        </w:rPr>
        <w:t xml:space="preserve">low to </w:t>
      </w:r>
      <w:r w:rsidR="00AE6207" w:rsidRPr="0060372B">
        <w:rPr>
          <w:b/>
          <w:bCs/>
        </w:rPr>
        <w:t>moderate level of support</w:t>
      </w:r>
      <w:r w:rsidR="00AE6207">
        <w:t xml:space="preserve"> by selecting</w:t>
      </w:r>
      <w:r w:rsidR="00F318B4">
        <w:t xml:space="preserve"> between </w:t>
      </w:r>
      <w:r w:rsidR="0058358D">
        <w:t>two</w:t>
      </w:r>
      <w:r w:rsidR="00F318B4">
        <w:t xml:space="preserve"> and </w:t>
      </w:r>
      <w:r w:rsidR="0058358D">
        <w:t>three</w:t>
      </w:r>
      <w:r w:rsidR="00072FA4">
        <w:t xml:space="preserve">. </w:t>
      </w:r>
    </w:p>
    <w:p w14:paraId="6F5A9E5A" w14:textId="29BEFF0C" w:rsidR="00F318B4" w:rsidRDefault="00F318B4" w:rsidP="0083709C">
      <w:pPr>
        <w:widowControl w:val="0"/>
      </w:pPr>
      <w:r>
        <w:t xml:space="preserve">A single </w:t>
      </w:r>
      <w:r w:rsidR="00072FA4">
        <w:t>decisionmaker</w:t>
      </w:r>
      <w:r>
        <w:t xml:space="preserve"> rated support at 4-5, recalling positive discussions in City Council. A </w:t>
      </w:r>
      <w:r w:rsidR="00072FA4">
        <w:t xml:space="preserve">local </w:t>
      </w:r>
      <w:r>
        <w:t xml:space="preserve">decisionmaker who rated </w:t>
      </w:r>
      <w:r w:rsidR="00902E76">
        <w:t xml:space="preserve">City Council support at 2.5 suggested that support would be lower than his personal support level because imposing a policy that would further regulate a commercial activity would affect the campaigns of local politicians. Another decisionmaker, who also gave a 2.5 rating, similarly </w:t>
      </w:r>
      <w:r w:rsidR="0071413C">
        <w:t>believed that such a policy would be unpopular</w:t>
      </w:r>
      <w:r w:rsidR="00902E76">
        <w:t xml:space="preserve"> among conservative councilmembers who would see </w:t>
      </w:r>
      <w:r w:rsidR="0071413C">
        <w:t>it as</w:t>
      </w:r>
      <w:r w:rsidR="00902E76">
        <w:t xml:space="preserve"> government intrusion.</w:t>
      </w:r>
    </w:p>
    <w:p w14:paraId="1DDBDDE8" w14:textId="17E04998" w:rsidR="00D40E50" w:rsidRDefault="0083709C" w:rsidP="0083709C">
      <w:pPr>
        <w:widowControl w:val="0"/>
      </w:pPr>
      <w:r>
        <w:t xml:space="preserve">(See </w:t>
      </w:r>
      <w:r w:rsidRPr="00822C02">
        <w:t>Ta</w:t>
      </w:r>
      <w:r w:rsidRPr="00822C02">
        <w:t>b</w:t>
      </w:r>
      <w:r w:rsidRPr="00822C02">
        <w:t>le 2</w:t>
      </w:r>
      <w:r>
        <w:t xml:space="preserve"> below).</w:t>
      </w:r>
    </w:p>
    <w:p w14:paraId="16DCC2A2" w14:textId="16AC35EE" w:rsidR="0083709C" w:rsidRPr="0083709C" w:rsidRDefault="0083709C" w:rsidP="0083709C">
      <w:pPr>
        <w:pStyle w:val="Subheading3"/>
        <w:rPr>
          <w:i/>
          <w:color w:val="9C896F"/>
        </w:rPr>
      </w:pPr>
      <w:bookmarkStart w:id="3" w:name="Table2"/>
      <w:r w:rsidRPr="00106B9C">
        <w:rPr>
          <w:i/>
          <w:color w:val="9C896F"/>
        </w:rPr>
        <w:lastRenderedPageBreak/>
        <w:t xml:space="preserve">Table </w:t>
      </w:r>
      <w:r>
        <w:rPr>
          <w:i/>
          <w:color w:val="9C896F"/>
        </w:rPr>
        <w:t>2</w:t>
      </w:r>
      <w:r w:rsidRPr="00106B9C">
        <w:rPr>
          <w:i/>
          <w:color w:val="9C896F"/>
        </w:rPr>
        <w:t>.</w:t>
      </w:r>
      <w:r>
        <w:rPr>
          <w:i/>
          <w:color w:val="9C896F"/>
        </w:rPr>
        <w:t xml:space="preserve"> Interviewee Opinion of</w:t>
      </w:r>
      <w:r w:rsidRPr="00106B9C">
        <w:rPr>
          <w:i/>
          <w:color w:val="9C896F"/>
        </w:rPr>
        <w:t xml:space="preserve"> </w:t>
      </w:r>
      <w:r w:rsidR="00F42AD7">
        <w:rPr>
          <w:i/>
          <w:color w:val="9C896F"/>
        </w:rPr>
        <w:t>Local Decisionmakers’</w:t>
      </w:r>
      <w:r w:rsidRPr="00106B9C">
        <w:rPr>
          <w:i/>
          <w:color w:val="9C896F"/>
        </w:rPr>
        <w:t xml:space="preserve"> Support Ratings by Percent</w:t>
      </w:r>
    </w:p>
    <w:tbl>
      <w:tblPr>
        <w:tblStyle w:val="ListTable3-Accent1"/>
        <w:tblW w:w="935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ayout w:type="fixed"/>
        <w:tblLook w:val="04A0" w:firstRow="1" w:lastRow="0" w:firstColumn="1" w:lastColumn="0" w:noHBand="0" w:noVBand="1"/>
      </w:tblPr>
      <w:tblGrid>
        <w:gridCol w:w="985"/>
        <w:gridCol w:w="1687"/>
        <w:gridCol w:w="1643"/>
        <w:gridCol w:w="1170"/>
        <w:gridCol w:w="1080"/>
        <w:gridCol w:w="1620"/>
        <w:gridCol w:w="1170"/>
      </w:tblGrid>
      <w:tr w:rsidR="00CA73DA" w:rsidRPr="008A0EF6" w14:paraId="23157676" w14:textId="77777777" w:rsidTr="002A5A75">
        <w:trPr>
          <w:cnfStyle w:val="100000000000" w:firstRow="1" w:lastRow="0" w:firstColumn="0" w:lastColumn="0" w:oddVBand="0" w:evenVBand="0" w:oddHBand="0" w:evenHBand="0" w:firstRowFirstColumn="0" w:firstRowLastColumn="0" w:lastRowFirstColumn="0" w:lastRowLastColumn="0"/>
          <w:trHeight w:val="665"/>
          <w:tblHeader/>
        </w:trPr>
        <w:tc>
          <w:tcPr>
            <w:cnfStyle w:val="001000000100" w:firstRow="0" w:lastRow="0" w:firstColumn="1" w:lastColumn="0" w:oddVBand="0" w:evenVBand="0" w:oddHBand="0" w:evenHBand="0" w:firstRowFirstColumn="1" w:firstRowLastColumn="0" w:lastRowFirstColumn="0" w:lastRowLastColumn="0"/>
            <w:tcW w:w="9355" w:type="dxa"/>
            <w:gridSpan w:val="7"/>
            <w:shd w:val="clear" w:color="auto" w:fill="7387A5"/>
          </w:tcPr>
          <w:bookmarkEnd w:id="3"/>
          <w:p w14:paraId="2E2380EB" w14:textId="2E5602A4" w:rsidR="00CA73DA" w:rsidRPr="00106B9C" w:rsidRDefault="00CA73DA" w:rsidP="002A5A75">
            <w:pPr>
              <w:pStyle w:val="Subheading3"/>
              <w:spacing w:before="120" w:after="120"/>
              <w:jc w:val="left"/>
              <w:rPr>
                <w:b/>
                <w:color w:val="FFFFFF" w:themeColor="background1"/>
                <w:sz w:val="24"/>
                <w:szCs w:val="24"/>
              </w:rPr>
            </w:pPr>
            <w:r w:rsidRPr="00106B9C">
              <w:rPr>
                <w:b/>
                <w:color w:val="FFFFFF" w:themeColor="background1"/>
                <w:sz w:val="24"/>
                <w:szCs w:val="24"/>
              </w:rPr>
              <w:t>Ratings</w:t>
            </w:r>
          </w:p>
        </w:tc>
      </w:tr>
      <w:tr w:rsidR="00CA73DA" w:rsidRPr="008A0EF6" w14:paraId="62516923" w14:textId="77777777" w:rsidTr="00894C36">
        <w:trPr>
          <w:cnfStyle w:val="100000000000" w:firstRow="1" w:lastRow="0" w:firstColumn="0" w:lastColumn="0" w:oddVBand="0" w:evenVBand="0" w:oddHBand="0" w:evenHBand="0" w:firstRowFirstColumn="0" w:firstRowLastColumn="0" w:lastRowFirstColumn="0" w:lastRowLastColumn="0"/>
          <w:trHeight w:val="642"/>
          <w:tblHeader/>
        </w:trPr>
        <w:tc>
          <w:tcPr>
            <w:cnfStyle w:val="001000000100" w:firstRow="0" w:lastRow="0" w:firstColumn="1" w:lastColumn="0" w:oddVBand="0" w:evenVBand="0" w:oddHBand="0" w:evenHBand="0" w:firstRowFirstColumn="1" w:firstRowLastColumn="0" w:lastRowFirstColumn="0" w:lastRowLastColumn="0"/>
            <w:tcW w:w="985" w:type="dxa"/>
            <w:shd w:val="clear" w:color="auto" w:fill="7387A5"/>
          </w:tcPr>
          <w:p w14:paraId="096E6476" w14:textId="77777777" w:rsidR="00CA73DA" w:rsidRPr="00894C36" w:rsidRDefault="00CA73DA" w:rsidP="00B059E1">
            <w:pPr>
              <w:pStyle w:val="Subheading3"/>
              <w:spacing w:before="120" w:after="120"/>
              <w:rPr>
                <w:b/>
                <w:color w:val="FFFFFF" w:themeColor="background1"/>
              </w:rPr>
            </w:pPr>
            <w:r w:rsidRPr="00894C36">
              <w:rPr>
                <w:b/>
                <w:color w:val="FFFFFF" w:themeColor="background1"/>
              </w:rPr>
              <w:t>1</w:t>
            </w:r>
          </w:p>
        </w:tc>
        <w:tc>
          <w:tcPr>
            <w:tcW w:w="1687" w:type="dxa"/>
            <w:shd w:val="clear" w:color="auto" w:fill="7387A5"/>
          </w:tcPr>
          <w:p w14:paraId="6B10C34E" w14:textId="77777777" w:rsidR="00CA73DA" w:rsidRPr="00894C36" w:rsidRDefault="00CA73DA"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94C36">
              <w:rPr>
                <w:b/>
                <w:color w:val="FFFFFF" w:themeColor="background1"/>
              </w:rPr>
              <w:t>2</w:t>
            </w:r>
          </w:p>
        </w:tc>
        <w:tc>
          <w:tcPr>
            <w:tcW w:w="1643" w:type="dxa"/>
            <w:shd w:val="clear" w:color="auto" w:fill="7387A5"/>
          </w:tcPr>
          <w:p w14:paraId="3CE349AB" w14:textId="7325F586" w:rsidR="00CA73DA" w:rsidRPr="00894C36" w:rsidRDefault="00CA73DA"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94C36">
              <w:rPr>
                <w:b/>
                <w:color w:val="FFFFFF" w:themeColor="background1"/>
              </w:rPr>
              <w:t>2.5</w:t>
            </w:r>
          </w:p>
        </w:tc>
        <w:tc>
          <w:tcPr>
            <w:tcW w:w="1170" w:type="dxa"/>
            <w:shd w:val="clear" w:color="auto" w:fill="7387A5"/>
          </w:tcPr>
          <w:p w14:paraId="7D216944" w14:textId="4575379D" w:rsidR="00CA73DA" w:rsidRPr="00894C36" w:rsidRDefault="00CA73DA"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94C36">
              <w:rPr>
                <w:b/>
                <w:color w:val="FFFFFF" w:themeColor="background1"/>
              </w:rPr>
              <w:t>3</w:t>
            </w:r>
          </w:p>
        </w:tc>
        <w:tc>
          <w:tcPr>
            <w:tcW w:w="1080" w:type="dxa"/>
            <w:shd w:val="clear" w:color="auto" w:fill="7387A5"/>
          </w:tcPr>
          <w:p w14:paraId="05D03F22" w14:textId="77777777" w:rsidR="00CA73DA" w:rsidRPr="00894C36" w:rsidRDefault="00CA73DA"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94C36">
              <w:rPr>
                <w:b/>
                <w:color w:val="FFFFFF" w:themeColor="background1"/>
              </w:rPr>
              <w:t>4</w:t>
            </w:r>
          </w:p>
        </w:tc>
        <w:tc>
          <w:tcPr>
            <w:tcW w:w="1620" w:type="dxa"/>
            <w:shd w:val="clear" w:color="auto" w:fill="7387A5"/>
          </w:tcPr>
          <w:p w14:paraId="6891AD72" w14:textId="551AE74A" w:rsidR="00CA73DA" w:rsidRPr="00894C36" w:rsidRDefault="00CA73DA"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94C36">
              <w:rPr>
                <w:b/>
                <w:color w:val="FFFFFF" w:themeColor="background1"/>
              </w:rPr>
              <w:t>4.5</w:t>
            </w:r>
          </w:p>
        </w:tc>
        <w:tc>
          <w:tcPr>
            <w:tcW w:w="1170" w:type="dxa"/>
            <w:shd w:val="clear" w:color="auto" w:fill="7387A5"/>
          </w:tcPr>
          <w:p w14:paraId="21129E58" w14:textId="64388D4D" w:rsidR="00CA73DA" w:rsidRPr="00894C36" w:rsidRDefault="00CA73DA"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94C36">
              <w:rPr>
                <w:b/>
                <w:color w:val="FFFFFF" w:themeColor="background1"/>
              </w:rPr>
              <w:t>5</w:t>
            </w:r>
          </w:p>
        </w:tc>
      </w:tr>
      <w:tr w:rsidR="00CA73DA" w:rsidRPr="00153C0A" w14:paraId="30F355B7" w14:textId="77777777" w:rsidTr="00894C36">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985" w:type="dxa"/>
            <w:shd w:val="clear" w:color="auto" w:fill="auto"/>
          </w:tcPr>
          <w:p w14:paraId="683B5561" w14:textId="77777777" w:rsidR="00CA73DA" w:rsidRPr="00D40E50" w:rsidRDefault="00CA73DA" w:rsidP="00B059E1">
            <w:pPr>
              <w:spacing w:before="120" w:after="120"/>
              <w:jc w:val="left"/>
              <w:rPr>
                <w:b w:val="0"/>
                <w:sz w:val="20"/>
                <w:szCs w:val="20"/>
              </w:rPr>
            </w:pPr>
            <w:r w:rsidRPr="00D40E50">
              <w:rPr>
                <w:b w:val="0"/>
                <w:sz w:val="20"/>
                <w:szCs w:val="20"/>
              </w:rPr>
              <w:t>0%</w:t>
            </w:r>
          </w:p>
        </w:tc>
        <w:tc>
          <w:tcPr>
            <w:tcW w:w="1687" w:type="dxa"/>
          </w:tcPr>
          <w:p w14:paraId="47475922" w14:textId="3C92A8B3" w:rsidR="00CA73DA" w:rsidRPr="00D40E50" w:rsidRDefault="00CA73DA"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 (n=1 Local Decisionmaker)</w:t>
            </w:r>
          </w:p>
        </w:tc>
        <w:tc>
          <w:tcPr>
            <w:tcW w:w="1643" w:type="dxa"/>
          </w:tcPr>
          <w:p w14:paraId="3E758C51" w14:textId="1C1B1187" w:rsidR="00CA73DA" w:rsidRDefault="00CA73DA"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40% (n=2 Retail owner and Local Decisionmaker)</w:t>
            </w:r>
          </w:p>
        </w:tc>
        <w:tc>
          <w:tcPr>
            <w:tcW w:w="1170" w:type="dxa"/>
          </w:tcPr>
          <w:p w14:paraId="1733409A" w14:textId="24AA6645" w:rsidR="00CA73DA" w:rsidRPr="00D40E50" w:rsidRDefault="00CA73DA"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 (n=1 Retail owner)</w:t>
            </w:r>
          </w:p>
        </w:tc>
        <w:tc>
          <w:tcPr>
            <w:tcW w:w="1080" w:type="dxa"/>
          </w:tcPr>
          <w:p w14:paraId="2441FFDB" w14:textId="77777777" w:rsidR="00CA73DA" w:rsidRPr="00D40E50" w:rsidRDefault="00CA73DA"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c>
          <w:tcPr>
            <w:tcW w:w="1620" w:type="dxa"/>
          </w:tcPr>
          <w:p w14:paraId="212E0FEA" w14:textId="3040B4B9" w:rsidR="00CA73DA" w:rsidRDefault="00CA73DA"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 (n=1 Local Decisionmaker)</w:t>
            </w:r>
          </w:p>
        </w:tc>
        <w:tc>
          <w:tcPr>
            <w:tcW w:w="1170" w:type="dxa"/>
          </w:tcPr>
          <w:p w14:paraId="130138F9" w14:textId="0B36AC5F" w:rsidR="00CA73DA" w:rsidRPr="00D40E50" w:rsidRDefault="00CA73DA"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0% </w:t>
            </w:r>
          </w:p>
        </w:tc>
      </w:tr>
    </w:tbl>
    <w:p w14:paraId="735F1C87" w14:textId="4B6AA404" w:rsidR="00AE047B" w:rsidRPr="002A5A75" w:rsidRDefault="00C2069F" w:rsidP="00BD6419">
      <w:pPr>
        <w:pStyle w:val="Subheading3"/>
        <w:rPr>
          <w:i/>
          <w:iCs/>
          <w:color w:val="000000" w:themeColor="text1"/>
        </w:rPr>
      </w:pPr>
      <w:r w:rsidRPr="002A5A75">
        <w:rPr>
          <w:i/>
          <w:iCs/>
          <w:color w:val="000000" w:themeColor="text1"/>
        </w:rPr>
        <w:t>Community</w:t>
      </w:r>
      <w:r w:rsidR="00BD6419" w:rsidRPr="002A5A75">
        <w:rPr>
          <w:i/>
          <w:iCs/>
          <w:color w:val="000000" w:themeColor="text1"/>
        </w:rPr>
        <w:t xml:space="preserve"> </w:t>
      </w:r>
      <w:r w:rsidR="00894C36">
        <w:rPr>
          <w:i/>
          <w:iCs/>
          <w:color w:val="000000" w:themeColor="text1"/>
        </w:rPr>
        <w:t>r</w:t>
      </w:r>
      <w:r w:rsidR="00BD6419" w:rsidRPr="002A5A75">
        <w:rPr>
          <w:i/>
          <w:iCs/>
          <w:color w:val="000000" w:themeColor="text1"/>
        </w:rPr>
        <w:t xml:space="preserve">eadiness </w:t>
      </w:r>
      <w:r w:rsidR="00894C36">
        <w:rPr>
          <w:i/>
          <w:iCs/>
          <w:color w:val="000000" w:themeColor="text1"/>
        </w:rPr>
        <w:t>r</w:t>
      </w:r>
      <w:r w:rsidR="00BD6419" w:rsidRPr="002A5A75">
        <w:rPr>
          <w:i/>
          <w:iCs/>
          <w:color w:val="000000" w:themeColor="text1"/>
        </w:rPr>
        <w:t>ating</w:t>
      </w:r>
      <w:r w:rsidR="00894C36">
        <w:rPr>
          <w:i/>
          <w:iCs/>
          <w:color w:val="000000" w:themeColor="text1"/>
        </w:rPr>
        <w:t xml:space="preserve"> </w:t>
      </w:r>
      <w:r w:rsidR="00894C36">
        <w:rPr>
          <w:i/>
          <w:iCs/>
          <w:color w:val="000000" w:themeColor="text1"/>
        </w:rPr>
        <w:t xml:space="preserve">for </w:t>
      </w:r>
      <w:r w:rsidR="00894C36">
        <w:rPr>
          <w:i/>
          <w:iCs/>
          <w:color w:val="000000" w:themeColor="text1"/>
        </w:rPr>
        <w:t>t</w:t>
      </w:r>
      <w:r w:rsidR="00894C36">
        <w:rPr>
          <w:i/>
          <w:iCs/>
          <w:color w:val="000000" w:themeColor="text1"/>
        </w:rPr>
        <w:t xml:space="preserve">obacco </w:t>
      </w:r>
      <w:r w:rsidR="00894C36">
        <w:rPr>
          <w:i/>
          <w:iCs/>
          <w:color w:val="000000" w:themeColor="text1"/>
        </w:rPr>
        <w:t>r</w:t>
      </w:r>
      <w:r w:rsidR="00894C36">
        <w:rPr>
          <w:i/>
          <w:iCs/>
          <w:color w:val="000000" w:themeColor="text1"/>
        </w:rPr>
        <w:t xml:space="preserve">etail </w:t>
      </w:r>
      <w:r w:rsidR="00894C36">
        <w:rPr>
          <w:i/>
          <w:iCs/>
          <w:color w:val="000000" w:themeColor="text1"/>
        </w:rPr>
        <w:t>l</w:t>
      </w:r>
      <w:r w:rsidR="00894C36">
        <w:rPr>
          <w:i/>
          <w:iCs/>
          <w:color w:val="000000" w:themeColor="text1"/>
        </w:rPr>
        <w:t xml:space="preserve">icensing </w:t>
      </w:r>
      <w:r w:rsidR="00894C36">
        <w:rPr>
          <w:i/>
          <w:iCs/>
          <w:color w:val="000000" w:themeColor="text1"/>
        </w:rPr>
        <w:t>p</w:t>
      </w:r>
      <w:r w:rsidR="00894C36">
        <w:rPr>
          <w:i/>
          <w:iCs/>
          <w:color w:val="000000" w:themeColor="text1"/>
        </w:rPr>
        <w:t>olicy</w:t>
      </w:r>
    </w:p>
    <w:p w14:paraId="434BD287" w14:textId="56845D2B" w:rsidR="00072FA4" w:rsidRDefault="00BD6419" w:rsidP="0083709C">
      <w:pPr>
        <w:widowControl w:val="0"/>
      </w:pPr>
      <w:r>
        <w:t xml:space="preserve">When asked how they would rate the level of </w:t>
      </w:r>
      <w:r w:rsidR="00C2069F">
        <w:t xml:space="preserve">community </w:t>
      </w:r>
      <w:r>
        <w:t xml:space="preserve">readiness for considering a </w:t>
      </w:r>
      <w:r w:rsidR="00C2069F">
        <w:t>tobacco retail licensing</w:t>
      </w:r>
      <w:r>
        <w:t xml:space="preserve"> policy</w:t>
      </w:r>
      <w:r w:rsidR="0083709C">
        <w:t xml:space="preserve">, </w:t>
      </w:r>
      <w:r w:rsidR="00AE047B">
        <w:t xml:space="preserve">the majority of </w:t>
      </w:r>
      <w:r w:rsidR="00C2069F" w:rsidRPr="0060372B">
        <w:t>r</w:t>
      </w:r>
      <w:r w:rsidR="0083709C" w:rsidRPr="0060372B">
        <w:t>espondents</w:t>
      </w:r>
      <w:r w:rsidR="00072FA4">
        <w:t xml:space="preserve"> generally</w:t>
      </w:r>
      <w:r w:rsidR="0083709C" w:rsidRPr="0060372B">
        <w:t xml:space="preserve"> indicat</w:t>
      </w:r>
      <w:r w:rsidR="00C2069F" w:rsidRPr="0060372B">
        <w:t>ed</w:t>
      </w:r>
      <w:r w:rsidR="0083709C" w:rsidRPr="0060372B">
        <w:t xml:space="preserve"> </w:t>
      </w:r>
      <w:r w:rsidR="001E055D" w:rsidRPr="0060372B">
        <w:t>a</w:t>
      </w:r>
      <w:r w:rsidR="00072FA4">
        <w:rPr>
          <w:b/>
          <w:bCs/>
        </w:rPr>
        <w:t xml:space="preserve"> moderate</w:t>
      </w:r>
      <w:r w:rsidR="001E055D" w:rsidRPr="0060372B">
        <w:rPr>
          <w:b/>
          <w:bCs/>
        </w:rPr>
        <w:t xml:space="preserve"> level of </w:t>
      </w:r>
      <w:r w:rsidR="00C2069F" w:rsidRPr="0060372B">
        <w:rPr>
          <w:b/>
          <w:bCs/>
        </w:rPr>
        <w:t xml:space="preserve">community </w:t>
      </w:r>
      <w:r w:rsidR="001E055D" w:rsidRPr="0060372B">
        <w:rPr>
          <w:b/>
          <w:bCs/>
        </w:rPr>
        <w:t>readiness</w:t>
      </w:r>
      <w:r w:rsidR="00C2069F">
        <w:t xml:space="preserve">. </w:t>
      </w:r>
      <w:r w:rsidR="00AE047B">
        <w:t>Sixty</w:t>
      </w:r>
      <w:r w:rsidR="00072FA4">
        <w:t xml:space="preserve"> percent of respondents selected between 2 and 3 to indicate </w:t>
      </w:r>
      <w:r w:rsidR="00EE2F50">
        <w:t>a</w:t>
      </w:r>
      <w:r w:rsidR="00A75FA3">
        <w:t xml:space="preserve"> low to</w:t>
      </w:r>
      <w:r w:rsidR="00EE2F50">
        <w:t xml:space="preserve"> </w:t>
      </w:r>
      <w:r w:rsidR="00072FA4">
        <w:t>moderate estimate of community support (n=</w:t>
      </w:r>
      <w:r w:rsidR="00AE047B">
        <w:t>3</w:t>
      </w:r>
      <w:r w:rsidR="00072FA4">
        <w:t>).</w:t>
      </w:r>
    </w:p>
    <w:p w14:paraId="3C0633F6" w14:textId="708AF663" w:rsidR="0003185E" w:rsidRDefault="0003185E" w:rsidP="0083709C">
      <w:pPr>
        <w:widowControl w:val="0"/>
      </w:pPr>
      <w:r>
        <w:t>Twenty percent of</w:t>
      </w:r>
      <w:r w:rsidR="0083709C">
        <w:t xml:space="preserve"> respondents </w:t>
      </w:r>
      <w:r>
        <w:t xml:space="preserve">rated community readiness as high, selecting a 4 (n=1). </w:t>
      </w:r>
      <w:r w:rsidR="00EE2F50">
        <w:t xml:space="preserve">Those who explained their answers believed that because the issue related to youth, the community would likely support the policy enthusiastically, despite anticipating a vocal minority in opposition. </w:t>
      </w:r>
      <w:r>
        <w:t xml:space="preserve">One respondent refrained from selecting a number. This respondent explained that community readiness was high because the community is made up of mostly non-smokers, but felt that it seemed unfair that the majority of adult non-smokers would make decisions limiting the rights of a minority of adult smokers. </w:t>
      </w:r>
    </w:p>
    <w:p w14:paraId="7143D999" w14:textId="08028E62" w:rsidR="0083709C" w:rsidRDefault="001E055D" w:rsidP="0083709C">
      <w:pPr>
        <w:widowControl w:val="0"/>
      </w:pPr>
      <w:r>
        <w:t>(See</w:t>
      </w:r>
      <w:r w:rsidR="00CB562D">
        <w:t xml:space="preserve"> </w:t>
      </w:r>
      <w:r w:rsidR="00CB562D" w:rsidRPr="00822C02">
        <w:t>Ta</w:t>
      </w:r>
      <w:r w:rsidR="00CB562D" w:rsidRPr="00822C02">
        <w:t>b</w:t>
      </w:r>
      <w:r w:rsidR="00CB562D" w:rsidRPr="00822C02">
        <w:t>l</w:t>
      </w:r>
      <w:r w:rsidR="00CB562D" w:rsidRPr="00822C02">
        <w:t>e 3</w:t>
      </w:r>
      <w:r w:rsidR="00CB562D">
        <w:t xml:space="preserve"> below).</w:t>
      </w:r>
    </w:p>
    <w:p w14:paraId="52FFBE71" w14:textId="77777777" w:rsidR="00CB562D" w:rsidRPr="00CB562D" w:rsidRDefault="00CB562D" w:rsidP="00CB562D">
      <w:pPr>
        <w:pStyle w:val="Subheading3"/>
        <w:rPr>
          <w:i/>
          <w:color w:val="9C896F"/>
        </w:rPr>
      </w:pPr>
      <w:bookmarkStart w:id="4" w:name="Table3"/>
      <w:r w:rsidRPr="00106B9C">
        <w:rPr>
          <w:i/>
          <w:color w:val="9C896F"/>
        </w:rPr>
        <w:t xml:space="preserve">Table </w:t>
      </w:r>
      <w:r w:rsidR="00C2069F">
        <w:rPr>
          <w:i/>
          <w:color w:val="9C896F"/>
        </w:rPr>
        <w:t>3</w:t>
      </w:r>
      <w:r w:rsidRPr="00106B9C">
        <w:rPr>
          <w:i/>
          <w:color w:val="9C896F"/>
        </w:rPr>
        <w:t>.</w:t>
      </w:r>
      <w:r>
        <w:rPr>
          <w:i/>
          <w:color w:val="9C896F"/>
        </w:rPr>
        <w:t xml:space="preserve"> Interviewee Opinion of</w:t>
      </w:r>
      <w:r w:rsidRPr="00106B9C">
        <w:rPr>
          <w:i/>
          <w:color w:val="9C896F"/>
        </w:rPr>
        <w:t xml:space="preserve"> </w:t>
      </w:r>
      <w:r w:rsidR="00C2069F">
        <w:rPr>
          <w:i/>
          <w:color w:val="9C896F"/>
        </w:rPr>
        <w:t>Community</w:t>
      </w:r>
      <w:r w:rsidRPr="00106B9C">
        <w:rPr>
          <w:i/>
          <w:color w:val="9C896F"/>
        </w:rPr>
        <w:t xml:space="preserve"> </w:t>
      </w:r>
      <w:r>
        <w:rPr>
          <w:i/>
          <w:color w:val="9C896F"/>
        </w:rPr>
        <w:t xml:space="preserve">Readiness </w:t>
      </w:r>
      <w:r w:rsidRPr="00106B9C">
        <w:rPr>
          <w:i/>
          <w:color w:val="9C896F"/>
        </w:rPr>
        <w:t>Ratings by Percent</w:t>
      </w:r>
    </w:p>
    <w:tbl>
      <w:tblPr>
        <w:tblStyle w:val="ListTable3-Accent1"/>
        <w:tblW w:w="935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ayout w:type="fixed"/>
        <w:tblLook w:val="04A0" w:firstRow="1" w:lastRow="0" w:firstColumn="1" w:lastColumn="0" w:noHBand="0" w:noVBand="1"/>
      </w:tblPr>
      <w:tblGrid>
        <w:gridCol w:w="1345"/>
        <w:gridCol w:w="1773"/>
        <w:gridCol w:w="1737"/>
        <w:gridCol w:w="1620"/>
        <w:gridCol w:w="1260"/>
        <w:gridCol w:w="1620"/>
      </w:tblGrid>
      <w:tr w:rsidR="0083709C" w:rsidRPr="008A0EF6" w14:paraId="1BE85C55" w14:textId="77777777" w:rsidTr="002A5A7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5" w:type="dxa"/>
            <w:gridSpan w:val="6"/>
            <w:tcBorders>
              <w:right w:val="none" w:sz="0" w:space="0" w:color="auto"/>
            </w:tcBorders>
            <w:shd w:val="clear" w:color="auto" w:fill="7387A5"/>
          </w:tcPr>
          <w:bookmarkEnd w:id="4"/>
          <w:p w14:paraId="3839C932" w14:textId="77777777" w:rsidR="0083709C" w:rsidRPr="00106B9C" w:rsidRDefault="0083709C" w:rsidP="00B059E1">
            <w:pPr>
              <w:pStyle w:val="Subheading3"/>
              <w:spacing w:before="120" w:after="120"/>
              <w:rPr>
                <w:b/>
                <w:color w:val="FFFFFF" w:themeColor="background1"/>
                <w:sz w:val="24"/>
                <w:szCs w:val="24"/>
              </w:rPr>
            </w:pPr>
            <w:r w:rsidRPr="00106B9C">
              <w:rPr>
                <w:b/>
                <w:color w:val="FFFFFF" w:themeColor="background1"/>
                <w:sz w:val="24"/>
                <w:szCs w:val="24"/>
              </w:rPr>
              <w:t>Ratings</w:t>
            </w:r>
          </w:p>
        </w:tc>
      </w:tr>
      <w:tr w:rsidR="008C51AC" w:rsidRPr="008A0EF6" w14:paraId="605DD564" w14:textId="77777777" w:rsidTr="00894C3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45" w:type="dxa"/>
            <w:shd w:val="clear" w:color="auto" w:fill="7387A5"/>
          </w:tcPr>
          <w:p w14:paraId="3C2AE233" w14:textId="77777777" w:rsidR="0083709C" w:rsidRPr="008A0EF6" w:rsidRDefault="0083709C" w:rsidP="00B059E1">
            <w:pPr>
              <w:pStyle w:val="Subheading3"/>
              <w:spacing w:before="120" w:after="120"/>
              <w:rPr>
                <w:b/>
                <w:color w:val="FFFFFF" w:themeColor="background1"/>
              </w:rPr>
            </w:pPr>
            <w:r>
              <w:rPr>
                <w:b/>
                <w:color w:val="FFFFFF" w:themeColor="background1"/>
              </w:rPr>
              <w:t>1</w:t>
            </w:r>
          </w:p>
        </w:tc>
        <w:tc>
          <w:tcPr>
            <w:tcW w:w="1773" w:type="dxa"/>
            <w:shd w:val="clear" w:color="auto" w:fill="7387A5"/>
          </w:tcPr>
          <w:p w14:paraId="543496A4" w14:textId="77777777" w:rsidR="0083709C" w:rsidRPr="008A0EF6" w:rsidRDefault="0083709C"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2</w:t>
            </w:r>
          </w:p>
        </w:tc>
        <w:tc>
          <w:tcPr>
            <w:tcW w:w="1737" w:type="dxa"/>
            <w:shd w:val="clear" w:color="auto" w:fill="7387A5"/>
          </w:tcPr>
          <w:p w14:paraId="008402CD" w14:textId="77777777" w:rsidR="0083709C" w:rsidRDefault="0083709C"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3</w:t>
            </w:r>
          </w:p>
        </w:tc>
        <w:tc>
          <w:tcPr>
            <w:tcW w:w="1620" w:type="dxa"/>
            <w:shd w:val="clear" w:color="auto" w:fill="7387A5"/>
          </w:tcPr>
          <w:p w14:paraId="636C1131" w14:textId="77777777" w:rsidR="0083709C" w:rsidRDefault="0083709C"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4</w:t>
            </w:r>
          </w:p>
        </w:tc>
        <w:tc>
          <w:tcPr>
            <w:tcW w:w="1260" w:type="dxa"/>
            <w:shd w:val="clear" w:color="auto" w:fill="7387A5"/>
          </w:tcPr>
          <w:p w14:paraId="43DC70C6" w14:textId="77777777" w:rsidR="0083709C" w:rsidRDefault="0083709C"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5</w:t>
            </w:r>
          </w:p>
        </w:tc>
        <w:tc>
          <w:tcPr>
            <w:tcW w:w="1620" w:type="dxa"/>
            <w:shd w:val="clear" w:color="auto" w:fill="7387A5"/>
          </w:tcPr>
          <w:p w14:paraId="7ADF376A" w14:textId="77777777" w:rsidR="0083709C" w:rsidRDefault="0083709C" w:rsidP="00B059E1">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Not Sure</w:t>
            </w:r>
          </w:p>
        </w:tc>
      </w:tr>
      <w:tr w:rsidR="008C51AC" w:rsidRPr="00153C0A" w14:paraId="318EDD13" w14:textId="77777777" w:rsidTr="00894C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shd w:val="clear" w:color="auto" w:fill="auto"/>
          </w:tcPr>
          <w:p w14:paraId="0AD04F26" w14:textId="4D37C83E" w:rsidR="0083709C" w:rsidRPr="00D40E50" w:rsidRDefault="002E78D7" w:rsidP="00B059E1">
            <w:pPr>
              <w:spacing w:before="120" w:after="120"/>
              <w:jc w:val="left"/>
              <w:rPr>
                <w:b w:val="0"/>
                <w:sz w:val="20"/>
                <w:szCs w:val="20"/>
              </w:rPr>
            </w:pPr>
            <w:r>
              <w:rPr>
                <w:b w:val="0"/>
                <w:sz w:val="20"/>
                <w:szCs w:val="20"/>
              </w:rPr>
              <w:t>0</w:t>
            </w:r>
            <w:r w:rsidR="0083709C" w:rsidRPr="00D40E50">
              <w:rPr>
                <w:b w:val="0"/>
                <w:sz w:val="20"/>
                <w:szCs w:val="20"/>
              </w:rPr>
              <w:t>%</w:t>
            </w:r>
            <w:r w:rsidR="008C51AC">
              <w:rPr>
                <w:b w:val="0"/>
                <w:sz w:val="20"/>
                <w:szCs w:val="20"/>
              </w:rPr>
              <w:t xml:space="preserve"> </w:t>
            </w:r>
          </w:p>
        </w:tc>
        <w:tc>
          <w:tcPr>
            <w:tcW w:w="1773" w:type="dxa"/>
          </w:tcPr>
          <w:p w14:paraId="747914E8" w14:textId="145B334B" w:rsidR="0083709C" w:rsidRPr="00D40E50" w:rsidRDefault="0003185E"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r w:rsidR="0083709C">
              <w:rPr>
                <w:sz w:val="20"/>
                <w:szCs w:val="20"/>
              </w:rPr>
              <w:t>% (n=</w:t>
            </w:r>
            <w:r>
              <w:rPr>
                <w:sz w:val="20"/>
                <w:szCs w:val="20"/>
              </w:rPr>
              <w:t>1</w:t>
            </w:r>
            <w:r w:rsidR="008C51AC">
              <w:rPr>
                <w:sz w:val="20"/>
                <w:szCs w:val="20"/>
              </w:rPr>
              <w:t xml:space="preserve"> Local Decisionmaker</w:t>
            </w:r>
            <w:r w:rsidR="0083709C">
              <w:rPr>
                <w:sz w:val="20"/>
                <w:szCs w:val="20"/>
              </w:rPr>
              <w:t>)</w:t>
            </w:r>
          </w:p>
        </w:tc>
        <w:tc>
          <w:tcPr>
            <w:tcW w:w="1737" w:type="dxa"/>
          </w:tcPr>
          <w:p w14:paraId="6423F9A5" w14:textId="3DA84051" w:rsidR="0083709C" w:rsidRPr="00D40E50" w:rsidRDefault="0003185E"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40</w:t>
            </w:r>
            <w:r w:rsidR="0083709C">
              <w:rPr>
                <w:sz w:val="20"/>
                <w:szCs w:val="20"/>
              </w:rPr>
              <w:t>% (n=</w:t>
            </w:r>
            <w:r w:rsidR="008C51AC">
              <w:rPr>
                <w:sz w:val="20"/>
                <w:szCs w:val="20"/>
              </w:rPr>
              <w:t>2 Local Decisionmaker and Retail Owner</w:t>
            </w:r>
            <w:r w:rsidR="0083709C">
              <w:rPr>
                <w:sz w:val="20"/>
                <w:szCs w:val="20"/>
              </w:rPr>
              <w:t>)</w:t>
            </w:r>
          </w:p>
        </w:tc>
        <w:tc>
          <w:tcPr>
            <w:tcW w:w="1620" w:type="dxa"/>
          </w:tcPr>
          <w:p w14:paraId="532D2866" w14:textId="0BDA71B2" w:rsidR="0083709C" w:rsidRPr="00D40E50" w:rsidRDefault="0003185E"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r w:rsidR="008C51AC">
              <w:rPr>
                <w:sz w:val="20"/>
                <w:szCs w:val="20"/>
              </w:rPr>
              <w:t>%</w:t>
            </w:r>
            <w:r>
              <w:rPr>
                <w:sz w:val="20"/>
                <w:szCs w:val="20"/>
              </w:rPr>
              <w:t xml:space="preserve"> (</w:t>
            </w:r>
            <w:r w:rsidR="00894C36">
              <w:rPr>
                <w:sz w:val="20"/>
                <w:szCs w:val="20"/>
              </w:rPr>
              <w:t xml:space="preserve">n=1 </w:t>
            </w:r>
            <w:r>
              <w:rPr>
                <w:sz w:val="20"/>
                <w:szCs w:val="20"/>
              </w:rPr>
              <w:t>Local Decisionmaker)</w:t>
            </w:r>
          </w:p>
        </w:tc>
        <w:tc>
          <w:tcPr>
            <w:tcW w:w="1260" w:type="dxa"/>
          </w:tcPr>
          <w:p w14:paraId="0673BBC2" w14:textId="77777777" w:rsidR="0083709C" w:rsidRPr="00D40E50" w:rsidRDefault="008C51AC"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c>
          <w:tcPr>
            <w:tcW w:w="1620" w:type="dxa"/>
          </w:tcPr>
          <w:p w14:paraId="20F6A7C4" w14:textId="30220F99" w:rsidR="0083709C" w:rsidRDefault="0003185E" w:rsidP="00B059E1">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r w:rsidR="0083709C">
              <w:rPr>
                <w:sz w:val="20"/>
                <w:szCs w:val="20"/>
              </w:rPr>
              <w:t>% (n=</w:t>
            </w:r>
            <w:r w:rsidR="008C51AC">
              <w:rPr>
                <w:sz w:val="20"/>
                <w:szCs w:val="20"/>
              </w:rPr>
              <w:t>1 Local Decisionmaker</w:t>
            </w:r>
            <w:r w:rsidR="0083709C">
              <w:rPr>
                <w:sz w:val="20"/>
                <w:szCs w:val="20"/>
              </w:rPr>
              <w:t>)</w:t>
            </w:r>
          </w:p>
        </w:tc>
      </w:tr>
    </w:tbl>
    <w:p w14:paraId="7CF3E64B" w14:textId="175D4DA6" w:rsidR="00EE2F50" w:rsidRDefault="00EE2F50">
      <w:pPr>
        <w:spacing w:before="0" w:after="160" w:line="259" w:lineRule="auto"/>
        <w:jc w:val="left"/>
        <w:rPr>
          <w:b/>
          <w:color w:val="44546A" w:themeColor="text2"/>
        </w:rPr>
      </w:pPr>
    </w:p>
    <w:p w14:paraId="71788C7A" w14:textId="38B226D9" w:rsidR="00894C36" w:rsidRDefault="00894C36">
      <w:pPr>
        <w:spacing w:before="0" w:after="160" w:line="259" w:lineRule="auto"/>
        <w:jc w:val="left"/>
        <w:rPr>
          <w:b/>
          <w:color w:val="44546A" w:themeColor="text2"/>
        </w:rPr>
      </w:pPr>
    </w:p>
    <w:p w14:paraId="2589167F" w14:textId="77777777" w:rsidR="00894C36" w:rsidRDefault="00894C36">
      <w:pPr>
        <w:spacing w:before="0" w:after="160" w:line="259" w:lineRule="auto"/>
        <w:jc w:val="left"/>
        <w:rPr>
          <w:b/>
          <w:color w:val="44546A" w:themeColor="text2"/>
        </w:rPr>
      </w:pPr>
    </w:p>
    <w:p w14:paraId="55D51E2A" w14:textId="665C45F0" w:rsidR="000B748B" w:rsidRDefault="000B748B" w:rsidP="000B748B">
      <w:pPr>
        <w:pStyle w:val="Subheading3"/>
      </w:pPr>
      <w:r>
        <w:lastRenderedPageBreak/>
        <w:t>Interviewee Support Rating</w:t>
      </w:r>
      <w:r w:rsidR="00EE2F50">
        <w:t>s (continued)</w:t>
      </w:r>
      <w:r>
        <w:t xml:space="preserve"> </w:t>
      </w:r>
    </w:p>
    <w:p w14:paraId="55403ED1" w14:textId="231E8CEA" w:rsidR="00FB7C77" w:rsidRPr="002A5A75" w:rsidRDefault="000B748B" w:rsidP="00894C36">
      <w:pPr>
        <w:pStyle w:val="Subheading3"/>
        <w:rPr>
          <w:color w:val="000000" w:themeColor="text1"/>
        </w:rPr>
      </w:pPr>
      <w:r w:rsidRPr="002A5A75">
        <w:rPr>
          <w:color w:val="000000" w:themeColor="text1"/>
        </w:rPr>
        <w:t xml:space="preserve">Smoke and tobacco-free parks and recreational areas policy </w:t>
      </w:r>
    </w:p>
    <w:p w14:paraId="245F4DCC" w14:textId="77F151BE" w:rsidR="00FB7C77" w:rsidRDefault="000B748B" w:rsidP="000B748B">
      <w:pPr>
        <w:widowControl w:val="0"/>
      </w:pPr>
      <w:r>
        <w:t>When asked to rate th</w:t>
      </w:r>
      <w:r w:rsidR="00EE2F50">
        <w:t xml:space="preserve">eir </w:t>
      </w:r>
      <w:r w:rsidR="00FB7C77">
        <w:t xml:space="preserve">personal </w:t>
      </w:r>
      <w:r>
        <w:t>support from 1 (lowest level of support) to 5 (highest level of support) for the adoption of a policy for</w:t>
      </w:r>
      <w:r w:rsidRPr="000B748B">
        <w:t xml:space="preserve"> smoke and tobacco-free parks and recreational areas policy in San Joaquin County or </w:t>
      </w:r>
      <w:r>
        <w:t>their</w:t>
      </w:r>
      <w:r w:rsidRPr="000B748B">
        <w:t xml:space="preserve"> local jurisdiction</w:t>
      </w:r>
      <w:r>
        <w:t xml:space="preserve">s, </w:t>
      </w:r>
      <w:r w:rsidR="00FB7C77" w:rsidRPr="002A5A75">
        <w:t>eighty</w:t>
      </w:r>
      <w:r w:rsidR="00EE2F50" w:rsidRPr="002A5A75">
        <w:t xml:space="preserve"> percent</w:t>
      </w:r>
      <w:r w:rsidRPr="002A5A75">
        <w:t xml:space="preserve"> of respondents indicated a </w:t>
      </w:r>
      <w:r w:rsidRPr="0060372B">
        <w:rPr>
          <w:b/>
          <w:bCs/>
        </w:rPr>
        <w:t>high level of support</w:t>
      </w:r>
      <w:r>
        <w:t xml:space="preserve"> by selecting a 4</w:t>
      </w:r>
      <w:r w:rsidR="00EE2F50">
        <w:t xml:space="preserve"> or 5</w:t>
      </w:r>
      <w:r>
        <w:t xml:space="preserve"> (n=</w:t>
      </w:r>
      <w:r w:rsidR="00FB7C77">
        <w:t>4</w:t>
      </w:r>
      <w:r>
        <w:t xml:space="preserve">). </w:t>
      </w:r>
      <w:r w:rsidR="00FB7C77" w:rsidRPr="002A5A75">
        <w:t>Twenty</w:t>
      </w:r>
      <w:r w:rsidRPr="002A5A75">
        <w:t xml:space="preserve"> percent of respondents indicated a </w:t>
      </w:r>
      <w:r w:rsidR="00FB7C77" w:rsidRPr="002A5A75">
        <w:t>low</w:t>
      </w:r>
      <w:r w:rsidRPr="002A5A75">
        <w:t xml:space="preserve"> level of</w:t>
      </w:r>
      <w:r w:rsidRPr="00EE2F50">
        <w:rPr>
          <w:b/>
          <w:bCs/>
        </w:rPr>
        <w:t xml:space="preserve"> </w:t>
      </w:r>
      <w:r w:rsidRPr="002A5A75">
        <w:t>support</w:t>
      </w:r>
      <w:r>
        <w:t xml:space="preserve"> </w:t>
      </w:r>
      <w:r w:rsidR="00EE2F50">
        <w:t>by selecting a 2</w:t>
      </w:r>
      <w:r>
        <w:t xml:space="preserve"> (n=</w:t>
      </w:r>
      <w:r w:rsidR="00FB7C77">
        <w:t>1</w:t>
      </w:r>
      <w:r>
        <w:t>)</w:t>
      </w:r>
      <w:r w:rsidR="00EE2F50">
        <w:t>.</w:t>
      </w:r>
      <w:r>
        <w:t xml:space="preserve"> </w:t>
      </w:r>
      <w:r w:rsidR="00FB7C77">
        <w:t xml:space="preserve">One respondent explained his/her high rating by clarifying that while he/she believed that adults have the right to smoke, they should do so only in their own homes and vehicles. S/he believed that designated smoking </w:t>
      </w:r>
      <w:r w:rsidR="0075709B">
        <w:t>should be part of such a policy. The respondent who indicated a low level of support explained that people who are bothered by smoking have the option to move elsewhere given that parks are large and open-air.</w:t>
      </w:r>
    </w:p>
    <w:p w14:paraId="5B7287A7" w14:textId="264F6620" w:rsidR="000B748B" w:rsidRDefault="000B748B" w:rsidP="000B748B">
      <w:pPr>
        <w:widowControl w:val="0"/>
      </w:pPr>
      <w:r>
        <w:t xml:space="preserve">(See </w:t>
      </w:r>
      <w:r w:rsidRPr="00822C02">
        <w:t>Tab</w:t>
      </w:r>
      <w:r w:rsidRPr="00822C02">
        <w:t>l</w:t>
      </w:r>
      <w:r w:rsidRPr="00822C02">
        <w:t xml:space="preserve">e </w:t>
      </w:r>
      <w:r w:rsidR="00FB7C77" w:rsidRPr="00822C02">
        <w:t>4</w:t>
      </w:r>
      <w:r>
        <w:t xml:space="preserve"> below).</w:t>
      </w:r>
    </w:p>
    <w:p w14:paraId="53CB0668" w14:textId="1C4738AC" w:rsidR="000B748B" w:rsidRPr="00106B9C" w:rsidRDefault="000B748B" w:rsidP="000B748B">
      <w:pPr>
        <w:pStyle w:val="Subheading3"/>
        <w:rPr>
          <w:i/>
          <w:color w:val="9C896F"/>
        </w:rPr>
      </w:pPr>
      <w:r w:rsidRPr="00106B9C">
        <w:rPr>
          <w:i/>
          <w:color w:val="9C896F"/>
        </w:rPr>
        <w:t xml:space="preserve">Table </w:t>
      </w:r>
      <w:r w:rsidR="00FB7C77">
        <w:rPr>
          <w:i/>
          <w:color w:val="9C896F"/>
        </w:rPr>
        <w:t>4</w:t>
      </w:r>
      <w:r w:rsidRPr="00106B9C">
        <w:rPr>
          <w:i/>
          <w:color w:val="9C896F"/>
        </w:rPr>
        <w:t>. Interviewee Support Ratings by Percent</w:t>
      </w:r>
    </w:p>
    <w:tbl>
      <w:tblPr>
        <w:tblStyle w:val="ListTable3-Accent1"/>
        <w:tblW w:w="9387"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ayout w:type="fixed"/>
        <w:tblLook w:val="04A0" w:firstRow="1" w:lastRow="0" w:firstColumn="1" w:lastColumn="0" w:noHBand="0" w:noVBand="1"/>
      </w:tblPr>
      <w:tblGrid>
        <w:gridCol w:w="1435"/>
        <w:gridCol w:w="2070"/>
        <w:gridCol w:w="1620"/>
        <w:gridCol w:w="2384"/>
        <w:gridCol w:w="1878"/>
      </w:tblGrid>
      <w:tr w:rsidR="000B748B" w:rsidRPr="008A0EF6" w14:paraId="54C2EEB1" w14:textId="77777777" w:rsidTr="002A5A7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87" w:type="dxa"/>
            <w:gridSpan w:val="5"/>
            <w:tcBorders>
              <w:right w:val="none" w:sz="0" w:space="0" w:color="auto"/>
            </w:tcBorders>
            <w:shd w:val="clear" w:color="auto" w:fill="7387A5"/>
          </w:tcPr>
          <w:p w14:paraId="2EC19D79" w14:textId="77777777" w:rsidR="000B748B" w:rsidRPr="00106B9C" w:rsidRDefault="000B748B" w:rsidP="00E50458">
            <w:pPr>
              <w:pStyle w:val="Subheading3"/>
              <w:spacing w:before="120" w:after="120"/>
              <w:rPr>
                <w:b/>
                <w:color w:val="FFFFFF" w:themeColor="background1"/>
                <w:sz w:val="24"/>
                <w:szCs w:val="24"/>
              </w:rPr>
            </w:pPr>
            <w:bookmarkStart w:id="5" w:name="_Hlk75708113"/>
            <w:r w:rsidRPr="00106B9C">
              <w:rPr>
                <w:b/>
                <w:color w:val="FFFFFF" w:themeColor="background1"/>
                <w:sz w:val="24"/>
                <w:szCs w:val="24"/>
              </w:rPr>
              <w:t>Ratings</w:t>
            </w:r>
          </w:p>
        </w:tc>
      </w:tr>
      <w:bookmarkEnd w:id="5"/>
      <w:tr w:rsidR="0075709B" w:rsidRPr="008A0EF6" w14:paraId="1FD6D29B" w14:textId="77777777" w:rsidTr="00894C3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35" w:type="dxa"/>
            <w:shd w:val="clear" w:color="auto" w:fill="7387A5"/>
          </w:tcPr>
          <w:p w14:paraId="554BDDEE" w14:textId="77777777" w:rsidR="000B748B" w:rsidRPr="008A0EF6" w:rsidRDefault="000B748B" w:rsidP="00E50458">
            <w:pPr>
              <w:pStyle w:val="Subheading3"/>
              <w:spacing w:before="120" w:after="120"/>
              <w:rPr>
                <w:b/>
                <w:color w:val="FFFFFF" w:themeColor="background1"/>
              </w:rPr>
            </w:pPr>
            <w:r>
              <w:rPr>
                <w:b/>
                <w:color w:val="FFFFFF" w:themeColor="background1"/>
              </w:rPr>
              <w:t>1</w:t>
            </w:r>
          </w:p>
        </w:tc>
        <w:tc>
          <w:tcPr>
            <w:tcW w:w="2070" w:type="dxa"/>
            <w:shd w:val="clear" w:color="auto" w:fill="7387A5"/>
          </w:tcPr>
          <w:p w14:paraId="5A8DE74C" w14:textId="77777777" w:rsidR="000B748B" w:rsidRPr="008A0EF6" w:rsidRDefault="000B748B"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2</w:t>
            </w:r>
          </w:p>
        </w:tc>
        <w:tc>
          <w:tcPr>
            <w:tcW w:w="1620" w:type="dxa"/>
            <w:shd w:val="clear" w:color="auto" w:fill="7387A5"/>
          </w:tcPr>
          <w:p w14:paraId="10EF47C6" w14:textId="77777777" w:rsidR="000B748B" w:rsidRDefault="000B748B"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3</w:t>
            </w:r>
          </w:p>
        </w:tc>
        <w:tc>
          <w:tcPr>
            <w:tcW w:w="2384" w:type="dxa"/>
            <w:shd w:val="clear" w:color="auto" w:fill="7387A5"/>
          </w:tcPr>
          <w:p w14:paraId="46A11F64" w14:textId="77777777" w:rsidR="000B748B" w:rsidRDefault="000B748B"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4</w:t>
            </w:r>
          </w:p>
        </w:tc>
        <w:tc>
          <w:tcPr>
            <w:tcW w:w="1878" w:type="dxa"/>
            <w:shd w:val="clear" w:color="auto" w:fill="7387A5"/>
          </w:tcPr>
          <w:p w14:paraId="2E3E1C77" w14:textId="77777777" w:rsidR="000B748B" w:rsidRDefault="000B748B"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5</w:t>
            </w:r>
          </w:p>
        </w:tc>
      </w:tr>
      <w:tr w:rsidR="000B748B" w:rsidRPr="00153C0A" w14:paraId="2DFE3B8D" w14:textId="77777777" w:rsidTr="00894C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top w:val="none" w:sz="0" w:space="0" w:color="auto"/>
              <w:bottom w:val="none" w:sz="0" w:space="0" w:color="auto"/>
              <w:right w:val="none" w:sz="0" w:space="0" w:color="auto"/>
            </w:tcBorders>
            <w:shd w:val="clear" w:color="auto" w:fill="auto"/>
          </w:tcPr>
          <w:p w14:paraId="0F5A41D4" w14:textId="1953215F" w:rsidR="000B748B" w:rsidRPr="00D40E50" w:rsidRDefault="0075709B" w:rsidP="00E50458">
            <w:pPr>
              <w:spacing w:before="120" w:after="120"/>
              <w:jc w:val="left"/>
              <w:rPr>
                <w:b w:val="0"/>
                <w:sz w:val="20"/>
                <w:szCs w:val="20"/>
              </w:rPr>
            </w:pPr>
            <w:r>
              <w:rPr>
                <w:b w:val="0"/>
                <w:sz w:val="20"/>
                <w:szCs w:val="20"/>
              </w:rPr>
              <w:t>0</w:t>
            </w:r>
            <w:r w:rsidR="000B748B">
              <w:rPr>
                <w:b w:val="0"/>
                <w:sz w:val="20"/>
                <w:szCs w:val="20"/>
              </w:rPr>
              <w:t xml:space="preserve">% </w:t>
            </w:r>
          </w:p>
        </w:tc>
        <w:tc>
          <w:tcPr>
            <w:tcW w:w="2070" w:type="dxa"/>
            <w:tcBorders>
              <w:top w:val="none" w:sz="0" w:space="0" w:color="auto"/>
              <w:bottom w:val="none" w:sz="0" w:space="0" w:color="auto"/>
            </w:tcBorders>
          </w:tcPr>
          <w:p w14:paraId="149C1A5D" w14:textId="66335E4A" w:rsidR="000B748B" w:rsidRPr="00D40E50" w:rsidRDefault="0075709B"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r w:rsidR="000B748B">
              <w:rPr>
                <w:sz w:val="20"/>
                <w:szCs w:val="20"/>
              </w:rPr>
              <w:t>%</w:t>
            </w:r>
            <w:r>
              <w:rPr>
                <w:sz w:val="20"/>
                <w:szCs w:val="20"/>
              </w:rPr>
              <w:t xml:space="preserve"> (n=1 Local Decisionmaker)</w:t>
            </w:r>
          </w:p>
        </w:tc>
        <w:tc>
          <w:tcPr>
            <w:tcW w:w="1620" w:type="dxa"/>
            <w:tcBorders>
              <w:top w:val="none" w:sz="0" w:space="0" w:color="auto"/>
              <w:bottom w:val="none" w:sz="0" w:space="0" w:color="auto"/>
            </w:tcBorders>
          </w:tcPr>
          <w:p w14:paraId="43AC2C0A" w14:textId="2E66EB6F" w:rsidR="000B748B" w:rsidRPr="00D40E50" w:rsidRDefault="0075709B"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r w:rsidR="000B748B" w:rsidRPr="00D40E50">
              <w:rPr>
                <w:sz w:val="20"/>
                <w:szCs w:val="20"/>
              </w:rPr>
              <w:t>%</w:t>
            </w:r>
            <w:r w:rsidR="000B748B">
              <w:rPr>
                <w:sz w:val="20"/>
                <w:szCs w:val="20"/>
              </w:rPr>
              <w:t xml:space="preserve"> </w:t>
            </w:r>
          </w:p>
        </w:tc>
        <w:tc>
          <w:tcPr>
            <w:tcW w:w="2384" w:type="dxa"/>
            <w:tcBorders>
              <w:top w:val="none" w:sz="0" w:space="0" w:color="auto"/>
              <w:bottom w:val="none" w:sz="0" w:space="0" w:color="auto"/>
            </w:tcBorders>
          </w:tcPr>
          <w:p w14:paraId="3F2255B2" w14:textId="792EFFAE" w:rsidR="000B748B" w:rsidRPr="00D40E50" w:rsidRDefault="000B748B"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60% (n=3 Local </w:t>
            </w:r>
            <w:r w:rsidR="0075709B">
              <w:rPr>
                <w:sz w:val="20"/>
                <w:szCs w:val="20"/>
              </w:rPr>
              <w:t>D</w:t>
            </w:r>
            <w:r>
              <w:rPr>
                <w:sz w:val="20"/>
                <w:szCs w:val="20"/>
              </w:rPr>
              <w:t>ecisionmakers</w:t>
            </w:r>
            <w:r w:rsidR="0075709B">
              <w:rPr>
                <w:sz w:val="20"/>
                <w:szCs w:val="20"/>
              </w:rPr>
              <w:t xml:space="preserve"> and Retail Owner</w:t>
            </w:r>
            <w:r>
              <w:rPr>
                <w:sz w:val="20"/>
                <w:szCs w:val="20"/>
              </w:rPr>
              <w:t>)</w:t>
            </w:r>
          </w:p>
        </w:tc>
        <w:tc>
          <w:tcPr>
            <w:tcW w:w="1878" w:type="dxa"/>
            <w:tcBorders>
              <w:top w:val="none" w:sz="0" w:space="0" w:color="auto"/>
              <w:bottom w:val="none" w:sz="0" w:space="0" w:color="auto"/>
            </w:tcBorders>
          </w:tcPr>
          <w:p w14:paraId="233E743E" w14:textId="2DC87FC1" w:rsidR="000B748B" w:rsidRPr="00D40E50" w:rsidRDefault="0075709B"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r w:rsidR="000B748B" w:rsidRPr="00D40E50">
              <w:rPr>
                <w:sz w:val="20"/>
                <w:szCs w:val="20"/>
              </w:rPr>
              <w:t xml:space="preserve">% </w:t>
            </w:r>
            <w:r>
              <w:rPr>
                <w:sz w:val="20"/>
                <w:szCs w:val="20"/>
              </w:rPr>
              <w:t>(n=1 Retail Owner)</w:t>
            </w:r>
          </w:p>
        </w:tc>
      </w:tr>
    </w:tbl>
    <w:p w14:paraId="0D3F5F93" w14:textId="6D79781A" w:rsidR="000B748B" w:rsidRPr="002A5A75" w:rsidRDefault="000B748B" w:rsidP="000B748B">
      <w:pPr>
        <w:pStyle w:val="Subheading3"/>
        <w:rPr>
          <w:i/>
          <w:iCs/>
          <w:color w:val="000000" w:themeColor="text1"/>
        </w:rPr>
      </w:pPr>
      <w:r w:rsidRPr="002A5A75">
        <w:rPr>
          <w:i/>
          <w:iCs/>
          <w:color w:val="000000" w:themeColor="text1"/>
        </w:rPr>
        <w:t xml:space="preserve">City Council </w:t>
      </w:r>
      <w:r w:rsidR="00894C36">
        <w:rPr>
          <w:i/>
          <w:iCs/>
          <w:color w:val="000000" w:themeColor="text1"/>
        </w:rPr>
        <w:t>s</w:t>
      </w:r>
      <w:r w:rsidRPr="002A5A75">
        <w:rPr>
          <w:i/>
          <w:iCs/>
          <w:color w:val="000000" w:themeColor="text1"/>
        </w:rPr>
        <w:t xml:space="preserve">upport </w:t>
      </w:r>
      <w:r w:rsidR="00894C36">
        <w:rPr>
          <w:i/>
          <w:iCs/>
          <w:color w:val="000000" w:themeColor="text1"/>
        </w:rPr>
        <w:t>r</w:t>
      </w:r>
      <w:r w:rsidRPr="002A5A75">
        <w:rPr>
          <w:i/>
          <w:iCs/>
          <w:color w:val="000000" w:themeColor="text1"/>
        </w:rPr>
        <w:t xml:space="preserve">ating </w:t>
      </w:r>
      <w:r w:rsidR="00894C36" w:rsidRPr="00894C36">
        <w:rPr>
          <w:i/>
          <w:iCs/>
          <w:color w:val="000000" w:themeColor="text1"/>
        </w:rPr>
        <w:t>for s</w:t>
      </w:r>
      <w:r w:rsidR="00894C36" w:rsidRPr="00894C36">
        <w:rPr>
          <w:i/>
          <w:iCs/>
          <w:color w:val="000000" w:themeColor="text1"/>
        </w:rPr>
        <w:t xml:space="preserve">moke and tobacco-free parks and recreational areas policy </w:t>
      </w:r>
    </w:p>
    <w:p w14:paraId="03C1BF5F" w14:textId="2D2C9D4C" w:rsidR="00101CF2" w:rsidRPr="00E7617E" w:rsidRDefault="00101CF2" w:rsidP="000B748B">
      <w:pPr>
        <w:widowControl w:val="0"/>
        <w:rPr>
          <w:b/>
          <w:bCs/>
        </w:rPr>
      </w:pPr>
      <w:r>
        <w:t>When asked to rate their perception of decisionmakers’ support from 1 (lowest level of support) to 5 (highest level of support) for the adoption of a policy for</w:t>
      </w:r>
      <w:r w:rsidRPr="000B748B">
        <w:t xml:space="preserve"> smoke and tobacco-free parks and recreational areas policy in San Joaquin County or </w:t>
      </w:r>
      <w:r>
        <w:t>their</w:t>
      </w:r>
      <w:r w:rsidRPr="000B748B">
        <w:t xml:space="preserve"> local jurisdiction</w:t>
      </w:r>
      <w:r>
        <w:t>s,</w:t>
      </w:r>
      <w:r w:rsidR="002A5A75">
        <w:t xml:space="preserve"> </w:t>
      </w:r>
      <w:r>
        <w:t xml:space="preserve">forty percent of respondents to the question indicated a </w:t>
      </w:r>
      <w:r w:rsidRPr="002A5A75">
        <w:t xml:space="preserve">high level of support by selecting a 4 or 5 (n=2). Sixty percent of respondents indicated a </w:t>
      </w:r>
      <w:r w:rsidRPr="00E7617E">
        <w:rPr>
          <w:b/>
          <w:bCs/>
        </w:rPr>
        <w:t>moderate level of support</w:t>
      </w:r>
      <w:r w:rsidRPr="002A5A75">
        <w:t xml:space="preserve"> by selecting a 2 or 3 (n=3). One respondent believed that support would be more widespread if the policy included </w:t>
      </w:r>
      <w:r w:rsidRPr="00E7617E">
        <w:rPr>
          <w:b/>
          <w:bCs/>
        </w:rPr>
        <w:t>designated smoking areas.</w:t>
      </w:r>
    </w:p>
    <w:p w14:paraId="00BAF188" w14:textId="5926CADF" w:rsidR="000B748B" w:rsidRDefault="000B748B" w:rsidP="000B748B">
      <w:pPr>
        <w:widowControl w:val="0"/>
      </w:pPr>
      <w:r>
        <w:t xml:space="preserve">(See </w:t>
      </w:r>
      <w:r w:rsidRPr="00822C02">
        <w:t>Tab</w:t>
      </w:r>
      <w:r w:rsidRPr="00822C02">
        <w:t>l</w:t>
      </w:r>
      <w:r w:rsidRPr="00822C02">
        <w:t xml:space="preserve">e </w:t>
      </w:r>
      <w:r w:rsidR="00FB7C77" w:rsidRPr="00822C02">
        <w:t>5</w:t>
      </w:r>
      <w:r>
        <w:t xml:space="preserve"> below).</w:t>
      </w:r>
    </w:p>
    <w:p w14:paraId="34ABEAE5" w14:textId="113232F5" w:rsidR="00F9465D" w:rsidRDefault="00F9465D" w:rsidP="000B748B">
      <w:pPr>
        <w:widowControl w:val="0"/>
      </w:pPr>
    </w:p>
    <w:p w14:paraId="4DD9AA82" w14:textId="77777777" w:rsidR="002A5A75" w:rsidRDefault="002A5A75" w:rsidP="000B748B">
      <w:pPr>
        <w:widowControl w:val="0"/>
      </w:pPr>
    </w:p>
    <w:p w14:paraId="5763A82F" w14:textId="77777777" w:rsidR="00F9465D" w:rsidRDefault="00F9465D" w:rsidP="000B748B">
      <w:pPr>
        <w:widowControl w:val="0"/>
      </w:pPr>
    </w:p>
    <w:p w14:paraId="1BB6150D" w14:textId="6CBC906A" w:rsidR="002C61F6" w:rsidRDefault="000B748B" w:rsidP="000B748B">
      <w:pPr>
        <w:pStyle w:val="Subheading3"/>
        <w:rPr>
          <w:i/>
          <w:color w:val="9C896F"/>
        </w:rPr>
      </w:pPr>
      <w:r w:rsidRPr="00106B9C">
        <w:rPr>
          <w:i/>
          <w:color w:val="9C896F"/>
        </w:rPr>
        <w:lastRenderedPageBreak/>
        <w:t xml:space="preserve">Table </w:t>
      </w:r>
      <w:r w:rsidR="00467DFF">
        <w:rPr>
          <w:i/>
          <w:color w:val="9C896F"/>
        </w:rPr>
        <w:t>5</w:t>
      </w:r>
      <w:r w:rsidRPr="00106B9C">
        <w:rPr>
          <w:i/>
          <w:color w:val="9C896F"/>
        </w:rPr>
        <w:t>.</w:t>
      </w:r>
      <w:r>
        <w:rPr>
          <w:i/>
          <w:color w:val="9C896F"/>
        </w:rPr>
        <w:t xml:space="preserve"> Interviewee Opinion of</w:t>
      </w:r>
      <w:r w:rsidRPr="00106B9C">
        <w:rPr>
          <w:i/>
          <w:color w:val="9C896F"/>
        </w:rPr>
        <w:t xml:space="preserve"> </w:t>
      </w:r>
      <w:r w:rsidR="00273394">
        <w:rPr>
          <w:i/>
          <w:color w:val="9C896F"/>
        </w:rPr>
        <w:t>City Council/Board of Supervisors</w:t>
      </w:r>
      <w:r w:rsidRPr="00106B9C">
        <w:rPr>
          <w:i/>
          <w:color w:val="9C896F"/>
        </w:rPr>
        <w:t xml:space="preserve"> Support Ratings by Percent</w:t>
      </w:r>
    </w:p>
    <w:tbl>
      <w:tblPr>
        <w:tblStyle w:val="ListTable3-Accent1"/>
        <w:tblW w:w="944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615"/>
        <w:gridCol w:w="1980"/>
        <w:gridCol w:w="1980"/>
        <w:gridCol w:w="1890"/>
        <w:gridCol w:w="1980"/>
      </w:tblGrid>
      <w:tr w:rsidR="002C61F6" w:rsidRPr="00106B9C" w14:paraId="28BAFD45" w14:textId="77777777" w:rsidTr="00F9465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45" w:type="dxa"/>
            <w:gridSpan w:val="5"/>
            <w:shd w:val="clear" w:color="auto" w:fill="7387A5"/>
          </w:tcPr>
          <w:p w14:paraId="49A70D6D" w14:textId="77777777" w:rsidR="002C61F6" w:rsidRPr="00106B9C" w:rsidRDefault="002C61F6" w:rsidP="00E50458">
            <w:pPr>
              <w:pStyle w:val="Subheading3"/>
              <w:spacing w:before="120" w:after="120"/>
              <w:rPr>
                <w:b/>
                <w:color w:val="FFFFFF" w:themeColor="background1"/>
                <w:sz w:val="24"/>
                <w:szCs w:val="24"/>
              </w:rPr>
            </w:pPr>
            <w:r w:rsidRPr="00106B9C">
              <w:rPr>
                <w:b/>
                <w:color w:val="FFFFFF" w:themeColor="background1"/>
                <w:sz w:val="24"/>
                <w:szCs w:val="24"/>
              </w:rPr>
              <w:t>Ratings</w:t>
            </w:r>
          </w:p>
        </w:tc>
      </w:tr>
      <w:tr w:rsidR="00101CF2" w:rsidRPr="008A0EF6" w14:paraId="4A570D57" w14:textId="77777777" w:rsidTr="00822C02">
        <w:trPr>
          <w:cnfStyle w:val="100000000000" w:firstRow="1" w:lastRow="0" w:firstColumn="0" w:lastColumn="0" w:oddVBand="0" w:evenVBand="0" w:oddHBand="0" w:evenHBand="0" w:firstRowFirstColumn="0" w:firstRowLastColumn="0" w:lastRowFirstColumn="0" w:lastRowLastColumn="0"/>
          <w:trHeight w:val="642"/>
          <w:tblHeader/>
        </w:trPr>
        <w:tc>
          <w:tcPr>
            <w:cnfStyle w:val="001000000100" w:firstRow="0" w:lastRow="0" w:firstColumn="1" w:lastColumn="0" w:oddVBand="0" w:evenVBand="0" w:oddHBand="0" w:evenHBand="0" w:firstRowFirstColumn="1" w:firstRowLastColumn="0" w:lastRowFirstColumn="0" w:lastRowLastColumn="0"/>
            <w:tcW w:w="1615" w:type="dxa"/>
            <w:shd w:val="clear" w:color="auto" w:fill="7387A5"/>
          </w:tcPr>
          <w:p w14:paraId="0F057BAC" w14:textId="77777777" w:rsidR="00101CF2" w:rsidRPr="008A0EF6" w:rsidRDefault="00101CF2" w:rsidP="00E50458">
            <w:pPr>
              <w:pStyle w:val="Subheading3"/>
              <w:spacing w:before="120" w:after="120"/>
              <w:rPr>
                <w:b/>
                <w:color w:val="FFFFFF" w:themeColor="background1"/>
              </w:rPr>
            </w:pPr>
            <w:r>
              <w:rPr>
                <w:b/>
                <w:color w:val="FFFFFF" w:themeColor="background1"/>
              </w:rPr>
              <w:t>1</w:t>
            </w:r>
          </w:p>
        </w:tc>
        <w:tc>
          <w:tcPr>
            <w:tcW w:w="1980" w:type="dxa"/>
            <w:shd w:val="clear" w:color="auto" w:fill="7387A5"/>
          </w:tcPr>
          <w:p w14:paraId="60663AF1" w14:textId="77777777" w:rsidR="00101CF2" w:rsidRPr="008A0EF6" w:rsidRDefault="00101CF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2</w:t>
            </w:r>
          </w:p>
        </w:tc>
        <w:tc>
          <w:tcPr>
            <w:tcW w:w="1980" w:type="dxa"/>
            <w:shd w:val="clear" w:color="auto" w:fill="7387A5"/>
          </w:tcPr>
          <w:p w14:paraId="4CF01800" w14:textId="1FF27CE3" w:rsidR="00101CF2" w:rsidRPr="0071413C" w:rsidRDefault="00101CF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Pr>
                <w:b/>
                <w:bCs w:val="0"/>
                <w:color w:val="FFFFFF" w:themeColor="background1"/>
              </w:rPr>
              <w:t>3</w:t>
            </w:r>
          </w:p>
        </w:tc>
        <w:tc>
          <w:tcPr>
            <w:tcW w:w="1890" w:type="dxa"/>
            <w:shd w:val="clear" w:color="auto" w:fill="7387A5"/>
          </w:tcPr>
          <w:p w14:paraId="31D599C8" w14:textId="08FAE976" w:rsidR="00101CF2" w:rsidRDefault="00101CF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4</w:t>
            </w:r>
          </w:p>
        </w:tc>
        <w:tc>
          <w:tcPr>
            <w:tcW w:w="1980" w:type="dxa"/>
            <w:shd w:val="clear" w:color="auto" w:fill="7387A5"/>
          </w:tcPr>
          <w:p w14:paraId="6A796911" w14:textId="17D5823E" w:rsidR="00101CF2" w:rsidRDefault="00101CF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5</w:t>
            </w:r>
          </w:p>
        </w:tc>
      </w:tr>
      <w:tr w:rsidR="00101CF2" w:rsidRPr="00153C0A" w14:paraId="7DB8315E" w14:textId="77777777" w:rsidTr="00822C02">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8A79122" w14:textId="77777777" w:rsidR="00101CF2" w:rsidRPr="00D40E50" w:rsidRDefault="00101CF2" w:rsidP="00E50458">
            <w:pPr>
              <w:spacing w:before="120" w:after="120"/>
              <w:jc w:val="left"/>
              <w:rPr>
                <w:b w:val="0"/>
                <w:sz w:val="20"/>
                <w:szCs w:val="20"/>
              </w:rPr>
            </w:pPr>
            <w:r w:rsidRPr="00D40E50">
              <w:rPr>
                <w:b w:val="0"/>
                <w:sz w:val="20"/>
                <w:szCs w:val="20"/>
              </w:rPr>
              <w:t>0%</w:t>
            </w:r>
          </w:p>
        </w:tc>
        <w:tc>
          <w:tcPr>
            <w:tcW w:w="1980" w:type="dxa"/>
          </w:tcPr>
          <w:p w14:paraId="1F77869E" w14:textId="46FB07EF" w:rsidR="00101CF2" w:rsidRPr="00D40E50" w:rsidRDefault="00101CF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40% (n=1 Local Decisionmakers)</w:t>
            </w:r>
          </w:p>
        </w:tc>
        <w:tc>
          <w:tcPr>
            <w:tcW w:w="1980" w:type="dxa"/>
          </w:tcPr>
          <w:p w14:paraId="477416E4" w14:textId="1F32C8EF" w:rsidR="00101CF2" w:rsidRDefault="00101CF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 (n=1 Local Decisionmaker)</w:t>
            </w:r>
          </w:p>
        </w:tc>
        <w:tc>
          <w:tcPr>
            <w:tcW w:w="1890" w:type="dxa"/>
          </w:tcPr>
          <w:p w14:paraId="4B9F0B35" w14:textId="146FC705" w:rsidR="00101CF2" w:rsidRPr="00D40E50" w:rsidRDefault="00101CF2" w:rsidP="002A5A75">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20% (n=1 Retail Owner) </w:t>
            </w:r>
          </w:p>
        </w:tc>
        <w:tc>
          <w:tcPr>
            <w:tcW w:w="1980" w:type="dxa"/>
          </w:tcPr>
          <w:p w14:paraId="2F7DDD0D" w14:textId="1EA7ACE4" w:rsidR="00101CF2" w:rsidRPr="00D40E50" w:rsidRDefault="00101CF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r w:rsidR="002A5A75">
              <w:rPr>
                <w:sz w:val="20"/>
                <w:szCs w:val="20"/>
              </w:rPr>
              <w:t xml:space="preserve"> </w:t>
            </w:r>
            <w:r>
              <w:rPr>
                <w:sz w:val="20"/>
                <w:szCs w:val="20"/>
              </w:rPr>
              <w:t>(n=1 Retail Owner)</w:t>
            </w:r>
          </w:p>
        </w:tc>
      </w:tr>
    </w:tbl>
    <w:p w14:paraId="46426CE0" w14:textId="0C5DDC31" w:rsidR="00E33673" w:rsidRPr="00E7617E" w:rsidRDefault="00E33673" w:rsidP="00E33673">
      <w:pPr>
        <w:pStyle w:val="Subheading3"/>
        <w:rPr>
          <w:i/>
          <w:iCs/>
          <w:color w:val="000000" w:themeColor="text1"/>
        </w:rPr>
      </w:pPr>
      <w:r w:rsidRPr="00E7617E">
        <w:rPr>
          <w:i/>
          <w:iCs/>
          <w:color w:val="000000" w:themeColor="text1"/>
        </w:rPr>
        <w:t xml:space="preserve">Community </w:t>
      </w:r>
      <w:r w:rsidR="00822C02">
        <w:rPr>
          <w:i/>
          <w:iCs/>
          <w:color w:val="000000" w:themeColor="text1"/>
        </w:rPr>
        <w:t>r</w:t>
      </w:r>
      <w:r w:rsidRPr="00E7617E">
        <w:rPr>
          <w:i/>
          <w:iCs/>
          <w:color w:val="000000" w:themeColor="text1"/>
        </w:rPr>
        <w:t xml:space="preserve">eadiness </w:t>
      </w:r>
      <w:r w:rsidR="00822C02">
        <w:rPr>
          <w:i/>
          <w:iCs/>
          <w:color w:val="000000" w:themeColor="text1"/>
        </w:rPr>
        <w:t>r</w:t>
      </w:r>
      <w:r w:rsidRPr="00E7617E">
        <w:rPr>
          <w:i/>
          <w:iCs/>
          <w:color w:val="000000" w:themeColor="text1"/>
        </w:rPr>
        <w:t>ating</w:t>
      </w:r>
      <w:r w:rsidR="00822C02">
        <w:rPr>
          <w:i/>
          <w:iCs/>
          <w:color w:val="000000" w:themeColor="text1"/>
        </w:rPr>
        <w:t xml:space="preserve"> for </w:t>
      </w:r>
      <w:r w:rsidR="00822C02" w:rsidRPr="00894C36">
        <w:rPr>
          <w:i/>
          <w:iCs/>
          <w:color w:val="000000" w:themeColor="text1"/>
        </w:rPr>
        <w:t xml:space="preserve">smoke and tobacco-free parks and recreational areas policy </w:t>
      </w:r>
    </w:p>
    <w:p w14:paraId="7D579946" w14:textId="7DAD0CD2" w:rsidR="00E33673" w:rsidRDefault="00E33673" w:rsidP="00E33673">
      <w:pPr>
        <w:widowControl w:val="0"/>
      </w:pPr>
      <w:r>
        <w:t>When asked to rate their perception of the level of community readiness from 1 (lowest level of support) to 5 (highest level of support) for the adoption of a policy for</w:t>
      </w:r>
      <w:r w:rsidRPr="000B748B">
        <w:t xml:space="preserve"> smoke and tobacco-free parks and recreational areas policy in San Joaquin County or </w:t>
      </w:r>
      <w:r>
        <w:t>their</w:t>
      </w:r>
      <w:r w:rsidRPr="000B748B">
        <w:t xml:space="preserve"> local jurisdiction</w:t>
      </w:r>
      <w:r>
        <w:t xml:space="preserve">s, the majority of </w:t>
      </w:r>
      <w:r w:rsidRPr="0060372B">
        <w:t>respondents</w:t>
      </w:r>
      <w:r>
        <w:t xml:space="preserve"> generally</w:t>
      </w:r>
      <w:r w:rsidRPr="0060372B">
        <w:t xml:space="preserve"> indicated a</w:t>
      </w:r>
      <w:r w:rsidRPr="0060372B">
        <w:rPr>
          <w:b/>
          <w:bCs/>
        </w:rPr>
        <w:t xml:space="preserve"> </w:t>
      </w:r>
      <w:r>
        <w:rPr>
          <w:b/>
          <w:bCs/>
        </w:rPr>
        <w:t>moderate</w:t>
      </w:r>
      <w:r w:rsidRPr="0060372B">
        <w:rPr>
          <w:b/>
          <w:bCs/>
        </w:rPr>
        <w:t xml:space="preserve"> level of community readiness</w:t>
      </w:r>
      <w:r>
        <w:t xml:space="preserve">.  </w:t>
      </w:r>
    </w:p>
    <w:p w14:paraId="24A012B5" w14:textId="7444B902" w:rsidR="00E33673" w:rsidRDefault="00E33673" w:rsidP="00E33673">
      <w:pPr>
        <w:widowControl w:val="0"/>
      </w:pPr>
      <w:r>
        <w:t xml:space="preserve">Sixty percent of respondents selected between a 2 and a 3 to indicate </w:t>
      </w:r>
      <w:r w:rsidRPr="004528EA">
        <w:t>low to moderate estimate of community support</w:t>
      </w:r>
      <w:r>
        <w:t xml:space="preserve"> (n=3). Twenty percent of respondents rated community readiness as high, selecting a 4 (n=1). One person, who did not offer a rating, felt that community support was likely to be large because non-smokers are in the majority. The main issues that respondents raised included: a need for designated smoking areas to make the policy acceptable (n=1); that marijuana smoking policies in parks would need to be addressed simultaneously (n=1); and a belief that outdoors spaces are unnecessary to regulate because air flows freely (n=1).</w:t>
      </w:r>
    </w:p>
    <w:p w14:paraId="2BFA8265" w14:textId="1F4214FD" w:rsidR="00E33673" w:rsidRDefault="00E33673" w:rsidP="00E33673">
      <w:pPr>
        <w:widowControl w:val="0"/>
      </w:pPr>
      <w:r>
        <w:t xml:space="preserve">(See </w:t>
      </w:r>
      <w:r w:rsidRPr="00467DFF">
        <w:t xml:space="preserve">Table </w:t>
      </w:r>
      <w:r>
        <w:t>6 below</w:t>
      </w:r>
      <w:r w:rsidR="00E7617E">
        <w:t>. Only four participants provided a numerical rating for this question</w:t>
      </w:r>
      <w:r>
        <w:t>).</w:t>
      </w:r>
    </w:p>
    <w:p w14:paraId="446931F6" w14:textId="77777777" w:rsidR="00E33673" w:rsidRPr="00CB562D" w:rsidRDefault="00E33673" w:rsidP="00E33673">
      <w:pPr>
        <w:pStyle w:val="Subheading3"/>
        <w:rPr>
          <w:i/>
          <w:color w:val="9C896F"/>
        </w:rPr>
      </w:pPr>
      <w:r w:rsidRPr="00106B9C">
        <w:rPr>
          <w:i/>
          <w:color w:val="9C896F"/>
        </w:rPr>
        <w:t xml:space="preserve">Table </w:t>
      </w:r>
      <w:r>
        <w:rPr>
          <w:i/>
          <w:color w:val="9C896F"/>
        </w:rPr>
        <w:t>6</w:t>
      </w:r>
      <w:r w:rsidRPr="00106B9C">
        <w:rPr>
          <w:i/>
          <w:color w:val="9C896F"/>
        </w:rPr>
        <w:t>.</w:t>
      </w:r>
      <w:r>
        <w:rPr>
          <w:i/>
          <w:color w:val="9C896F"/>
        </w:rPr>
        <w:t xml:space="preserve"> Interviewee Opinion of</w:t>
      </w:r>
      <w:r w:rsidRPr="00106B9C">
        <w:rPr>
          <w:i/>
          <w:color w:val="9C896F"/>
        </w:rPr>
        <w:t xml:space="preserve"> </w:t>
      </w:r>
      <w:r>
        <w:rPr>
          <w:i/>
          <w:color w:val="9C896F"/>
        </w:rPr>
        <w:t>Community</w:t>
      </w:r>
      <w:r w:rsidRPr="00106B9C">
        <w:rPr>
          <w:i/>
          <w:color w:val="9C896F"/>
        </w:rPr>
        <w:t xml:space="preserve"> </w:t>
      </w:r>
      <w:r>
        <w:rPr>
          <w:i/>
          <w:color w:val="9C896F"/>
        </w:rPr>
        <w:t xml:space="preserve">Readiness </w:t>
      </w:r>
      <w:r w:rsidRPr="00106B9C">
        <w:rPr>
          <w:i/>
          <w:color w:val="9C896F"/>
        </w:rPr>
        <w:t>Ratings by Percent</w:t>
      </w:r>
    </w:p>
    <w:tbl>
      <w:tblPr>
        <w:tblStyle w:val="ListTable3-Accent1"/>
        <w:tblW w:w="953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ayout w:type="fixed"/>
        <w:tblLook w:val="04A0" w:firstRow="1" w:lastRow="0" w:firstColumn="1" w:lastColumn="0" w:noHBand="0" w:noVBand="1"/>
      </w:tblPr>
      <w:tblGrid>
        <w:gridCol w:w="1907"/>
        <w:gridCol w:w="1907"/>
        <w:gridCol w:w="1907"/>
        <w:gridCol w:w="1907"/>
        <w:gridCol w:w="1907"/>
      </w:tblGrid>
      <w:tr w:rsidR="00E33673" w:rsidRPr="008A0EF6" w14:paraId="4A638A53" w14:textId="77777777" w:rsidTr="00E761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535" w:type="dxa"/>
            <w:gridSpan w:val="5"/>
            <w:tcBorders>
              <w:right w:val="none" w:sz="0" w:space="0" w:color="auto"/>
            </w:tcBorders>
            <w:shd w:val="clear" w:color="auto" w:fill="7387A5"/>
          </w:tcPr>
          <w:p w14:paraId="12AE78F8" w14:textId="77777777" w:rsidR="00E33673" w:rsidRPr="00106B9C" w:rsidRDefault="00E33673" w:rsidP="00E50458">
            <w:pPr>
              <w:pStyle w:val="Subheading3"/>
              <w:spacing w:before="120" w:after="120"/>
              <w:rPr>
                <w:b/>
                <w:color w:val="FFFFFF" w:themeColor="background1"/>
                <w:sz w:val="24"/>
                <w:szCs w:val="24"/>
              </w:rPr>
            </w:pPr>
            <w:r w:rsidRPr="00106B9C">
              <w:rPr>
                <w:b/>
                <w:color w:val="FFFFFF" w:themeColor="background1"/>
                <w:sz w:val="24"/>
                <w:szCs w:val="24"/>
              </w:rPr>
              <w:t>Ratings</w:t>
            </w:r>
          </w:p>
        </w:tc>
      </w:tr>
      <w:tr w:rsidR="00E33673" w:rsidRPr="008A0EF6" w14:paraId="595E0E49" w14:textId="77777777" w:rsidTr="00E761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907" w:type="dxa"/>
            <w:shd w:val="clear" w:color="auto" w:fill="7387A5"/>
          </w:tcPr>
          <w:p w14:paraId="67BE6FE3" w14:textId="77777777" w:rsidR="00E33673" w:rsidRPr="008A0EF6" w:rsidRDefault="00E33673" w:rsidP="00E50458">
            <w:pPr>
              <w:pStyle w:val="Subheading3"/>
              <w:spacing w:before="120" w:after="120"/>
              <w:rPr>
                <w:b/>
                <w:color w:val="FFFFFF" w:themeColor="background1"/>
              </w:rPr>
            </w:pPr>
            <w:r>
              <w:rPr>
                <w:b/>
                <w:color w:val="FFFFFF" w:themeColor="background1"/>
              </w:rPr>
              <w:t>1</w:t>
            </w:r>
          </w:p>
        </w:tc>
        <w:tc>
          <w:tcPr>
            <w:tcW w:w="1907" w:type="dxa"/>
            <w:shd w:val="clear" w:color="auto" w:fill="7387A5"/>
          </w:tcPr>
          <w:p w14:paraId="0FD73A39" w14:textId="77777777" w:rsidR="00E33673" w:rsidRPr="008A0EF6"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2</w:t>
            </w:r>
          </w:p>
        </w:tc>
        <w:tc>
          <w:tcPr>
            <w:tcW w:w="1907" w:type="dxa"/>
            <w:shd w:val="clear" w:color="auto" w:fill="7387A5"/>
          </w:tcPr>
          <w:p w14:paraId="4EE15F9E" w14:textId="77777777" w:rsidR="00E33673"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3</w:t>
            </w:r>
          </w:p>
        </w:tc>
        <w:tc>
          <w:tcPr>
            <w:tcW w:w="1907" w:type="dxa"/>
            <w:shd w:val="clear" w:color="auto" w:fill="7387A5"/>
          </w:tcPr>
          <w:p w14:paraId="371E121B" w14:textId="77777777" w:rsidR="00E33673"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4</w:t>
            </w:r>
          </w:p>
        </w:tc>
        <w:tc>
          <w:tcPr>
            <w:tcW w:w="1907" w:type="dxa"/>
            <w:shd w:val="clear" w:color="auto" w:fill="7387A5"/>
          </w:tcPr>
          <w:p w14:paraId="17A96A41" w14:textId="77777777" w:rsidR="00E33673"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5</w:t>
            </w:r>
          </w:p>
        </w:tc>
      </w:tr>
      <w:tr w:rsidR="00E33673" w:rsidRPr="00153C0A" w14:paraId="60E1ED8F" w14:textId="77777777" w:rsidTr="00E761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shd w:val="clear" w:color="auto" w:fill="auto"/>
          </w:tcPr>
          <w:p w14:paraId="0856FC16" w14:textId="77777777" w:rsidR="00E33673" w:rsidRPr="00D40E50" w:rsidRDefault="00E33673" w:rsidP="00E50458">
            <w:pPr>
              <w:spacing w:before="120" w:after="120"/>
              <w:jc w:val="left"/>
              <w:rPr>
                <w:b w:val="0"/>
                <w:sz w:val="20"/>
                <w:szCs w:val="20"/>
              </w:rPr>
            </w:pPr>
            <w:r>
              <w:rPr>
                <w:b w:val="0"/>
                <w:sz w:val="20"/>
                <w:szCs w:val="20"/>
              </w:rPr>
              <w:t>0</w:t>
            </w:r>
            <w:r w:rsidRPr="00D40E50">
              <w:rPr>
                <w:b w:val="0"/>
                <w:sz w:val="20"/>
                <w:szCs w:val="20"/>
              </w:rPr>
              <w:t>%</w:t>
            </w:r>
            <w:r>
              <w:rPr>
                <w:b w:val="0"/>
                <w:sz w:val="20"/>
                <w:szCs w:val="20"/>
              </w:rPr>
              <w:t xml:space="preserve"> </w:t>
            </w:r>
          </w:p>
        </w:tc>
        <w:tc>
          <w:tcPr>
            <w:tcW w:w="1907" w:type="dxa"/>
          </w:tcPr>
          <w:p w14:paraId="0C118B3F" w14:textId="577D5662" w:rsidR="00E33673" w:rsidRPr="00D40E50"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 (n=1 Local Decisionmaker)</w:t>
            </w:r>
          </w:p>
        </w:tc>
        <w:tc>
          <w:tcPr>
            <w:tcW w:w="1907" w:type="dxa"/>
          </w:tcPr>
          <w:p w14:paraId="1817ACA8" w14:textId="77777777" w:rsidR="00E33673" w:rsidRPr="00D40E50"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40% (n=2 Local Decisionmaker and Retail Owner)</w:t>
            </w:r>
          </w:p>
        </w:tc>
        <w:tc>
          <w:tcPr>
            <w:tcW w:w="1907" w:type="dxa"/>
          </w:tcPr>
          <w:p w14:paraId="5F47686B" w14:textId="7D30C336" w:rsidR="00E33673" w:rsidRPr="00D40E50"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 (</w:t>
            </w:r>
            <w:r w:rsidR="00E7617E">
              <w:rPr>
                <w:sz w:val="20"/>
                <w:szCs w:val="20"/>
              </w:rPr>
              <w:t xml:space="preserve">n=1 </w:t>
            </w:r>
            <w:r>
              <w:rPr>
                <w:sz w:val="20"/>
                <w:szCs w:val="20"/>
              </w:rPr>
              <w:t>Retail Owner)</w:t>
            </w:r>
          </w:p>
        </w:tc>
        <w:tc>
          <w:tcPr>
            <w:tcW w:w="1907" w:type="dxa"/>
          </w:tcPr>
          <w:p w14:paraId="517DC456" w14:textId="77777777" w:rsidR="00E33673" w:rsidRPr="00D40E50"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r>
    </w:tbl>
    <w:p w14:paraId="0F161002" w14:textId="3A60BEAF" w:rsidR="00E33673" w:rsidRDefault="00E33673">
      <w:pPr>
        <w:spacing w:before="0" w:after="160" w:line="259" w:lineRule="auto"/>
        <w:jc w:val="left"/>
        <w:rPr>
          <w:b/>
          <w:color w:val="44546A" w:themeColor="text2"/>
        </w:rPr>
      </w:pPr>
      <w:r>
        <w:br w:type="page"/>
      </w:r>
    </w:p>
    <w:p w14:paraId="42740DF2" w14:textId="1D48DB69" w:rsidR="00E33673" w:rsidRDefault="00E33673" w:rsidP="00E33673">
      <w:pPr>
        <w:pStyle w:val="Subheading3"/>
      </w:pPr>
      <w:r>
        <w:lastRenderedPageBreak/>
        <w:t xml:space="preserve">Interviewee Support Ratings (continued) </w:t>
      </w:r>
    </w:p>
    <w:p w14:paraId="7947C644" w14:textId="4041A8CD" w:rsidR="00E33673" w:rsidRPr="00E7617E" w:rsidRDefault="00E33673" w:rsidP="00822C02">
      <w:pPr>
        <w:pStyle w:val="Subheading3"/>
        <w:rPr>
          <w:color w:val="000000" w:themeColor="text1"/>
        </w:rPr>
      </w:pPr>
      <w:r w:rsidRPr="00E7617E">
        <w:rPr>
          <w:color w:val="000000" w:themeColor="text1"/>
        </w:rPr>
        <w:t xml:space="preserve">Smoke and tobacco-free </w:t>
      </w:r>
      <w:r w:rsidR="00F42AD7" w:rsidRPr="00E7617E">
        <w:rPr>
          <w:color w:val="000000" w:themeColor="text1"/>
        </w:rPr>
        <w:t xml:space="preserve">multi-unit housing policy </w:t>
      </w:r>
    </w:p>
    <w:p w14:paraId="518E183C" w14:textId="5C8BE135" w:rsidR="00E33673" w:rsidRDefault="00E33673" w:rsidP="00273394">
      <w:pPr>
        <w:widowControl w:val="0"/>
      </w:pPr>
      <w:r>
        <w:t>When asked to rate their personal support from 1 (lowest level of support) to 5 (highest level of support) for the adoption of a policy for</w:t>
      </w:r>
      <w:r w:rsidRPr="000B748B">
        <w:t xml:space="preserve"> smoke and tobacco-free </w:t>
      </w:r>
      <w:r w:rsidR="00F42AD7">
        <w:t>multi-unit housing</w:t>
      </w:r>
      <w:r w:rsidRPr="000B748B">
        <w:t xml:space="preserve"> in San Joaquin County or </w:t>
      </w:r>
      <w:r>
        <w:t>their</w:t>
      </w:r>
      <w:r w:rsidRPr="000B748B">
        <w:t xml:space="preserve"> local jurisdiction</w:t>
      </w:r>
      <w:r>
        <w:t xml:space="preserve">s, </w:t>
      </w:r>
      <w:r w:rsidR="00F42AD7">
        <w:t xml:space="preserve">60% indicated a </w:t>
      </w:r>
      <w:r w:rsidR="00F42AD7" w:rsidRPr="00E7617E">
        <w:rPr>
          <w:b/>
          <w:bCs/>
        </w:rPr>
        <w:t>low level of support</w:t>
      </w:r>
      <w:r w:rsidR="00F42AD7">
        <w:t xml:space="preserve"> by selecting a 1 (n=1) or a 2 (n=2). These respondents cited individual freedom and/or the right of apartment management to make such decisions. A local decisionmaker who believed the policy was a good idea</w:t>
      </w:r>
      <w:r w:rsidR="00273394">
        <w:t xml:space="preserve"> still felt that it would not be popular because of peoples’ belief that they have the right to do what they wish in their homes. O</w:t>
      </w:r>
      <w:r w:rsidR="00F42AD7">
        <w:t>nly twenty percent of respondents indicated a high level of support by selecting a 4 (n=1). This respondent indicated that his high rating was due to the high numbers of low-income families living in inter-generational housing that sometimes is overcrowded. In such situations, smoking typically affects other household members and residents.</w:t>
      </w:r>
      <w:r w:rsidR="00273394">
        <w:t xml:space="preserve"> One respondent, who did not select a rating, believed that public housing, like parks, should have designated outdoor smoking spaces.</w:t>
      </w:r>
    </w:p>
    <w:p w14:paraId="5344A79D" w14:textId="335C4132" w:rsidR="00E33673" w:rsidRDefault="00E33673" w:rsidP="00E33673">
      <w:pPr>
        <w:widowControl w:val="0"/>
      </w:pPr>
      <w:r>
        <w:t xml:space="preserve">(See </w:t>
      </w:r>
      <w:r w:rsidRPr="00822C02">
        <w:t xml:space="preserve">Table </w:t>
      </w:r>
      <w:r w:rsidR="00273394" w:rsidRPr="00822C02">
        <w:t>7</w:t>
      </w:r>
      <w:r>
        <w:t xml:space="preserve"> below</w:t>
      </w:r>
      <w:r w:rsidR="00E7617E">
        <w:t>. Only four participants provided a numerical rating for this question</w:t>
      </w:r>
      <w:r>
        <w:t>).</w:t>
      </w:r>
    </w:p>
    <w:p w14:paraId="0BDF0882" w14:textId="6C4E01D0" w:rsidR="00E33673" w:rsidRPr="00106B9C" w:rsidRDefault="00E33673" w:rsidP="00E33673">
      <w:pPr>
        <w:pStyle w:val="Subheading3"/>
        <w:rPr>
          <w:i/>
          <w:color w:val="9C896F"/>
        </w:rPr>
      </w:pPr>
      <w:r w:rsidRPr="00106B9C">
        <w:rPr>
          <w:i/>
          <w:color w:val="9C896F"/>
        </w:rPr>
        <w:t xml:space="preserve">Table </w:t>
      </w:r>
      <w:r w:rsidR="00273394">
        <w:rPr>
          <w:i/>
          <w:color w:val="9C896F"/>
        </w:rPr>
        <w:t>7</w:t>
      </w:r>
      <w:r w:rsidRPr="00106B9C">
        <w:rPr>
          <w:i/>
          <w:color w:val="9C896F"/>
        </w:rPr>
        <w:t>. Interviewee Support Ratings by Percent</w:t>
      </w:r>
    </w:p>
    <w:tbl>
      <w:tblPr>
        <w:tblStyle w:val="ListTable3-Accent1"/>
        <w:tblW w:w="9387"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2065"/>
        <w:gridCol w:w="1710"/>
        <w:gridCol w:w="1746"/>
        <w:gridCol w:w="1854"/>
        <w:gridCol w:w="2012"/>
      </w:tblGrid>
      <w:tr w:rsidR="00E33673" w:rsidRPr="008A0EF6" w14:paraId="2D78A2AC" w14:textId="77777777" w:rsidTr="00E5045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87" w:type="dxa"/>
            <w:gridSpan w:val="5"/>
            <w:tcBorders>
              <w:right w:val="none" w:sz="0" w:space="0" w:color="auto"/>
            </w:tcBorders>
            <w:shd w:val="clear" w:color="auto" w:fill="7387A5"/>
          </w:tcPr>
          <w:p w14:paraId="065607DF" w14:textId="77777777" w:rsidR="00E33673" w:rsidRPr="00106B9C" w:rsidRDefault="00E33673" w:rsidP="00E50458">
            <w:pPr>
              <w:pStyle w:val="Subheading3"/>
              <w:spacing w:before="120" w:after="120"/>
              <w:rPr>
                <w:b/>
                <w:color w:val="FFFFFF" w:themeColor="background1"/>
                <w:sz w:val="24"/>
                <w:szCs w:val="24"/>
              </w:rPr>
            </w:pPr>
            <w:r w:rsidRPr="00106B9C">
              <w:rPr>
                <w:b/>
                <w:color w:val="FFFFFF" w:themeColor="background1"/>
                <w:sz w:val="24"/>
                <w:szCs w:val="24"/>
              </w:rPr>
              <w:t>Ratings</w:t>
            </w:r>
          </w:p>
        </w:tc>
      </w:tr>
      <w:tr w:rsidR="00E33673" w:rsidRPr="008A0EF6" w14:paraId="0FE1D766" w14:textId="77777777" w:rsidTr="00822C0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65" w:type="dxa"/>
            <w:shd w:val="clear" w:color="auto" w:fill="7387A5"/>
          </w:tcPr>
          <w:p w14:paraId="08055DDB" w14:textId="77777777" w:rsidR="00E33673" w:rsidRPr="008A0EF6" w:rsidRDefault="00E33673" w:rsidP="00E50458">
            <w:pPr>
              <w:pStyle w:val="Subheading3"/>
              <w:spacing w:before="120" w:after="120"/>
              <w:rPr>
                <w:b/>
                <w:color w:val="FFFFFF" w:themeColor="background1"/>
              </w:rPr>
            </w:pPr>
            <w:r>
              <w:rPr>
                <w:b/>
                <w:color w:val="FFFFFF" w:themeColor="background1"/>
              </w:rPr>
              <w:t>1</w:t>
            </w:r>
          </w:p>
        </w:tc>
        <w:tc>
          <w:tcPr>
            <w:tcW w:w="1710" w:type="dxa"/>
            <w:shd w:val="clear" w:color="auto" w:fill="7387A5"/>
          </w:tcPr>
          <w:p w14:paraId="50EE44F8" w14:textId="77777777" w:rsidR="00E33673" w:rsidRPr="008A0EF6"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2</w:t>
            </w:r>
          </w:p>
        </w:tc>
        <w:tc>
          <w:tcPr>
            <w:tcW w:w="1746" w:type="dxa"/>
            <w:shd w:val="clear" w:color="auto" w:fill="7387A5"/>
          </w:tcPr>
          <w:p w14:paraId="5FD8B097" w14:textId="77777777" w:rsidR="00E33673"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3</w:t>
            </w:r>
          </w:p>
        </w:tc>
        <w:tc>
          <w:tcPr>
            <w:tcW w:w="1854" w:type="dxa"/>
            <w:shd w:val="clear" w:color="auto" w:fill="7387A5"/>
          </w:tcPr>
          <w:p w14:paraId="16FB6A2C" w14:textId="77777777" w:rsidR="00E33673"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4</w:t>
            </w:r>
          </w:p>
        </w:tc>
        <w:tc>
          <w:tcPr>
            <w:tcW w:w="2012" w:type="dxa"/>
            <w:shd w:val="clear" w:color="auto" w:fill="7387A5"/>
          </w:tcPr>
          <w:p w14:paraId="4624E13E" w14:textId="77777777" w:rsidR="00E33673"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5</w:t>
            </w:r>
          </w:p>
        </w:tc>
      </w:tr>
      <w:tr w:rsidR="00273394" w:rsidRPr="00153C0A" w14:paraId="7F86DCC9" w14:textId="77777777" w:rsidTr="00822C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shd w:val="clear" w:color="auto" w:fill="auto"/>
          </w:tcPr>
          <w:p w14:paraId="66112FA8" w14:textId="7A62A5FB" w:rsidR="00E33673" w:rsidRPr="00D40E50" w:rsidRDefault="00273394" w:rsidP="00E50458">
            <w:pPr>
              <w:spacing w:before="120" w:after="120"/>
              <w:jc w:val="left"/>
              <w:rPr>
                <w:b w:val="0"/>
                <w:sz w:val="20"/>
                <w:szCs w:val="20"/>
              </w:rPr>
            </w:pPr>
            <w:r>
              <w:rPr>
                <w:b w:val="0"/>
                <w:sz w:val="20"/>
                <w:szCs w:val="20"/>
              </w:rPr>
              <w:t>2</w:t>
            </w:r>
            <w:r w:rsidR="00E33673">
              <w:rPr>
                <w:b w:val="0"/>
                <w:sz w:val="20"/>
                <w:szCs w:val="20"/>
              </w:rPr>
              <w:t>0%</w:t>
            </w:r>
            <w:r>
              <w:rPr>
                <w:b w:val="0"/>
                <w:sz w:val="20"/>
                <w:szCs w:val="20"/>
              </w:rPr>
              <w:t xml:space="preserve"> (n=1 Retail Owner)</w:t>
            </w:r>
            <w:r w:rsidR="00E33673">
              <w:rPr>
                <w:b w:val="0"/>
                <w:sz w:val="20"/>
                <w:szCs w:val="20"/>
              </w:rPr>
              <w:t xml:space="preserve"> </w:t>
            </w:r>
          </w:p>
        </w:tc>
        <w:tc>
          <w:tcPr>
            <w:tcW w:w="1710" w:type="dxa"/>
          </w:tcPr>
          <w:p w14:paraId="3C5E2470" w14:textId="35867F07" w:rsidR="00E33673" w:rsidRPr="00D40E50" w:rsidRDefault="00273394"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r w:rsidR="00E33673">
              <w:rPr>
                <w:sz w:val="20"/>
                <w:szCs w:val="20"/>
              </w:rPr>
              <w:t>0% (n=</w:t>
            </w:r>
            <w:r>
              <w:rPr>
                <w:sz w:val="20"/>
                <w:szCs w:val="20"/>
              </w:rPr>
              <w:t>2</w:t>
            </w:r>
            <w:r w:rsidR="00E33673">
              <w:rPr>
                <w:sz w:val="20"/>
                <w:szCs w:val="20"/>
              </w:rPr>
              <w:t xml:space="preserve"> Local Decisionmaker</w:t>
            </w:r>
            <w:r>
              <w:rPr>
                <w:sz w:val="20"/>
                <w:szCs w:val="20"/>
              </w:rPr>
              <w:t>s</w:t>
            </w:r>
            <w:r w:rsidR="00E33673">
              <w:rPr>
                <w:sz w:val="20"/>
                <w:szCs w:val="20"/>
              </w:rPr>
              <w:t>)</w:t>
            </w:r>
          </w:p>
        </w:tc>
        <w:tc>
          <w:tcPr>
            <w:tcW w:w="1746" w:type="dxa"/>
          </w:tcPr>
          <w:p w14:paraId="02A89F74" w14:textId="77777777" w:rsidR="00E33673" w:rsidRPr="00D40E50"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r w:rsidRPr="00D40E50">
              <w:rPr>
                <w:sz w:val="20"/>
                <w:szCs w:val="20"/>
              </w:rPr>
              <w:t>%</w:t>
            </w:r>
            <w:r>
              <w:rPr>
                <w:sz w:val="20"/>
                <w:szCs w:val="20"/>
              </w:rPr>
              <w:t xml:space="preserve"> </w:t>
            </w:r>
          </w:p>
        </w:tc>
        <w:tc>
          <w:tcPr>
            <w:tcW w:w="1854" w:type="dxa"/>
          </w:tcPr>
          <w:p w14:paraId="19F9D28D" w14:textId="6F6633B2" w:rsidR="00E33673" w:rsidRPr="00D40E50" w:rsidRDefault="00273394"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r w:rsidR="00E33673">
              <w:rPr>
                <w:sz w:val="20"/>
                <w:szCs w:val="20"/>
              </w:rPr>
              <w:t>0% (n=</w:t>
            </w:r>
            <w:r>
              <w:rPr>
                <w:sz w:val="20"/>
                <w:szCs w:val="20"/>
              </w:rPr>
              <w:t>2</w:t>
            </w:r>
            <w:r w:rsidR="00E33673">
              <w:rPr>
                <w:sz w:val="20"/>
                <w:szCs w:val="20"/>
              </w:rPr>
              <w:t xml:space="preserve"> Local Decisionmaker)</w:t>
            </w:r>
          </w:p>
        </w:tc>
        <w:tc>
          <w:tcPr>
            <w:tcW w:w="2012" w:type="dxa"/>
          </w:tcPr>
          <w:p w14:paraId="200F218D" w14:textId="53218789" w:rsidR="00E33673" w:rsidRPr="00D40E50"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r w:rsidRPr="00D40E50">
              <w:rPr>
                <w:sz w:val="20"/>
                <w:szCs w:val="20"/>
              </w:rPr>
              <w:t xml:space="preserve">% </w:t>
            </w:r>
          </w:p>
        </w:tc>
      </w:tr>
    </w:tbl>
    <w:p w14:paraId="73D0FE8E" w14:textId="2A2FF970" w:rsidR="00E33673" w:rsidRPr="00E7617E" w:rsidRDefault="00E33673" w:rsidP="00E33673">
      <w:pPr>
        <w:pStyle w:val="Subheading3"/>
        <w:rPr>
          <w:i/>
          <w:iCs/>
          <w:color w:val="000000" w:themeColor="text1"/>
        </w:rPr>
      </w:pPr>
      <w:r w:rsidRPr="00822C02">
        <w:rPr>
          <w:i/>
          <w:iCs/>
          <w:color w:val="000000" w:themeColor="text1"/>
        </w:rPr>
        <w:t xml:space="preserve">City Council </w:t>
      </w:r>
      <w:r w:rsidR="00822C02" w:rsidRPr="00822C02">
        <w:rPr>
          <w:i/>
          <w:iCs/>
          <w:color w:val="000000" w:themeColor="text1"/>
        </w:rPr>
        <w:t>s</w:t>
      </w:r>
      <w:r w:rsidRPr="00822C02">
        <w:rPr>
          <w:i/>
          <w:iCs/>
          <w:color w:val="000000" w:themeColor="text1"/>
        </w:rPr>
        <w:t xml:space="preserve">upport </w:t>
      </w:r>
      <w:r w:rsidR="00822C02" w:rsidRPr="00822C02">
        <w:rPr>
          <w:i/>
          <w:iCs/>
          <w:color w:val="000000" w:themeColor="text1"/>
        </w:rPr>
        <w:t>r</w:t>
      </w:r>
      <w:r w:rsidRPr="00822C02">
        <w:rPr>
          <w:i/>
          <w:iCs/>
          <w:color w:val="000000" w:themeColor="text1"/>
        </w:rPr>
        <w:t xml:space="preserve">ating </w:t>
      </w:r>
      <w:r w:rsidR="00822C02" w:rsidRPr="00822C02">
        <w:rPr>
          <w:i/>
          <w:iCs/>
          <w:color w:val="000000" w:themeColor="text1"/>
        </w:rPr>
        <w:t>for s</w:t>
      </w:r>
      <w:r w:rsidR="00822C02" w:rsidRPr="00822C02">
        <w:rPr>
          <w:i/>
          <w:iCs/>
          <w:color w:val="000000" w:themeColor="text1"/>
        </w:rPr>
        <w:t xml:space="preserve">moke and tobacco-free multi-unit housing policy </w:t>
      </w:r>
    </w:p>
    <w:p w14:paraId="38321FB2" w14:textId="75F6B6C5" w:rsidR="00822C02" w:rsidRDefault="00E33673" w:rsidP="004A4371">
      <w:pPr>
        <w:widowControl w:val="0"/>
      </w:pPr>
      <w:r>
        <w:t xml:space="preserve">When asked to rate their perception of </w:t>
      </w:r>
      <w:r w:rsidR="004A4371">
        <w:t xml:space="preserve">local </w:t>
      </w:r>
      <w:r>
        <w:t>decisionmakers’ support from 1 (lowest level of support) to 5 (highest level of support) for the adoption of a policy for</w:t>
      </w:r>
      <w:r w:rsidRPr="000B748B">
        <w:t xml:space="preserve"> smoke and tobacco-free </w:t>
      </w:r>
      <w:r w:rsidR="00273394">
        <w:t>multi-unit housing</w:t>
      </w:r>
      <w:r w:rsidRPr="000B748B">
        <w:t xml:space="preserve"> in San Joaquin County or </w:t>
      </w:r>
      <w:r>
        <w:t>their</w:t>
      </w:r>
      <w:r w:rsidRPr="000B748B">
        <w:t xml:space="preserve"> local jurisdiction</w:t>
      </w:r>
      <w:r>
        <w:t xml:space="preserve">s, </w:t>
      </w:r>
      <w:r w:rsidR="00E7617E">
        <w:t>s</w:t>
      </w:r>
      <w:r w:rsidR="00260322">
        <w:t>ixty</w:t>
      </w:r>
      <w:r>
        <w:t xml:space="preserve"> percent of respondents to the question indicated a </w:t>
      </w:r>
      <w:r w:rsidR="00260322">
        <w:rPr>
          <w:b/>
          <w:bCs/>
        </w:rPr>
        <w:t>moderate</w:t>
      </w:r>
      <w:r w:rsidRPr="0060372B">
        <w:rPr>
          <w:b/>
          <w:bCs/>
        </w:rPr>
        <w:t xml:space="preserve"> level of support</w:t>
      </w:r>
      <w:r>
        <w:t xml:space="preserve"> by selecting a </w:t>
      </w:r>
      <w:r w:rsidR="00260322">
        <w:t>3</w:t>
      </w:r>
      <w:r>
        <w:t xml:space="preserve"> (n=</w:t>
      </w:r>
      <w:r w:rsidR="00260322">
        <w:t>3</w:t>
      </w:r>
      <w:r>
        <w:t xml:space="preserve">). </w:t>
      </w:r>
      <w:r w:rsidR="00260322">
        <w:t>Forty</w:t>
      </w:r>
      <w:r>
        <w:t xml:space="preserve"> percent of respondents indicated a </w:t>
      </w:r>
      <w:r w:rsidR="00260322" w:rsidRPr="00E7617E">
        <w:t>low</w:t>
      </w:r>
      <w:r w:rsidRPr="00E7617E">
        <w:t xml:space="preserve"> level of support</w:t>
      </w:r>
      <w:r>
        <w:t xml:space="preserve"> by selecting a </w:t>
      </w:r>
      <w:r w:rsidR="00260322">
        <w:t>1</w:t>
      </w:r>
      <w:r>
        <w:t xml:space="preserve"> or </w:t>
      </w:r>
      <w:r w:rsidR="00260322">
        <w:t>2</w:t>
      </w:r>
      <w:r>
        <w:t xml:space="preserve"> (n=</w:t>
      </w:r>
      <w:r w:rsidR="00260322">
        <w:t>2</w:t>
      </w:r>
      <w:r>
        <w:t xml:space="preserve">). </w:t>
      </w:r>
      <w:r w:rsidR="006C4F2F">
        <w:t xml:space="preserve">One respondent believed that city councils would have difficulty passing a policy because the public would see it as an infringement on individual liberties. </w:t>
      </w:r>
      <w:r w:rsidR="00260322">
        <w:t xml:space="preserve">One local decisionmaker noted that cities have more control over parks and other public spaces, but less ability to impose a smoke-free policy on privately held apartment complexes. </w:t>
      </w:r>
      <w:r>
        <w:t xml:space="preserve">One respondent believed that support would be more widespread if the policy included </w:t>
      </w:r>
      <w:r w:rsidRPr="006C4F2F">
        <w:t>designated smoking areas</w:t>
      </w:r>
      <w:r w:rsidR="00260322">
        <w:t xml:space="preserve"> while another respondent wondered if </w:t>
      </w:r>
      <w:r w:rsidR="006C4F2F">
        <w:t xml:space="preserve">required </w:t>
      </w:r>
      <w:r w:rsidR="00260322">
        <w:t>designating smoking areas would</w:t>
      </w:r>
      <w:r w:rsidR="006C4F2F">
        <w:t xml:space="preserve"> deter developers, who might otherwise designate the square footage for a more profitable use. </w:t>
      </w:r>
    </w:p>
    <w:p w14:paraId="4A5049EC" w14:textId="5BF67E61" w:rsidR="00E33673" w:rsidRDefault="00E33673" w:rsidP="00E33673">
      <w:pPr>
        <w:widowControl w:val="0"/>
      </w:pPr>
      <w:r>
        <w:lastRenderedPageBreak/>
        <w:t>(Se</w:t>
      </w:r>
      <w:r w:rsidR="00822C02">
        <w:t>e Table 8 below).</w:t>
      </w:r>
    </w:p>
    <w:p w14:paraId="0530BD1A" w14:textId="68E1B34C" w:rsidR="00E33673" w:rsidRDefault="00E33673" w:rsidP="00E33673">
      <w:pPr>
        <w:pStyle w:val="Subheading3"/>
        <w:rPr>
          <w:i/>
          <w:color w:val="9C896F"/>
        </w:rPr>
      </w:pPr>
      <w:r w:rsidRPr="00106B9C">
        <w:rPr>
          <w:i/>
          <w:color w:val="9C896F"/>
        </w:rPr>
        <w:t xml:space="preserve">Table </w:t>
      </w:r>
      <w:r w:rsidR="00260322">
        <w:rPr>
          <w:i/>
          <w:color w:val="9C896F"/>
        </w:rPr>
        <w:t>8</w:t>
      </w:r>
      <w:r w:rsidRPr="00106B9C">
        <w:rPr>
          <w:i/>
          <w:color w:val="9C896F"/>
        </w:rPr>
        <w:t>.</w:t>
      </w:r>
      <w:r>
        <w:rPr>
          <w:i/>
          <w:color w:val="9C896F"/>
        </w:rPr>
        <w:t xml:space="preserve"> Interviewee Opinion of</w:t>
      </w:r>
      <w:r w:rsidRPr="00106B9C">
        <w:rPr>
          <w:i/>
          <w:color w:val="9C896F"/>
        </w:rPr>
        <w:t xml:space="preserve"> </w:t>
      </w:r>
      <w:r>
        <w:rPr>
          <w:i/>
          <w:color w:val="9C896F"/>
        </w:rPr>
        <w:t>Local Decisionmakers’</w:t>
      </w:r>
      <w:r w:rsidRPr="00106B9C">
        <w:rPr>
          <w:i/>
          <w:color w:val="9C896F"/>
        </w:rPr>
        <w:t xml:space="preserve"> Support Ratings by Percent</w:t>
      </w:r>
    </w:p>
    <w:tbl>
      <w:tblPr>
        <w:tblStyle w:val="ListTable3-Accent1"/>
        <w:tblW w:w="935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871"/>
        <w:gridCol w:w="1871"/>
        <w:gridCol w:w="1871"/>
        <w:gridCol w:w="1871"/>
        <w:gridCol w:w="1871"/>
      </w:tblGrid>
      <w:tr w:rsidR="00E33673" w:rsidRPr="00106B9C" w14:paraId="78EB0886" w14:textId="77777777" w:rsidTr="00E761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55" w:type="dxa"/>
            <w:gridSpan w:val="5"/>
            <w:shd w:val="clear" w:color="auto" w:fill="7387A5"/>
          </w:tcPr>
          <w:p w14:paraId="39D3442B" w14:textId="77777777" w:rsidR="00E33673" w:rsidRPr="00106B9C" w:rsidRDefault="00E33673" w:rsidP="00E50458">
            <w:pPr>
              <w:pStyle w:val="Subheading3"/>
              <w:spacing w:before="120" w:after="120"/>
              <w:rPr>
                <w:b/>
                <w:color w:val="FFFFFF" w:themeColor="background1"/>
                <w:sz w:val="24"/>
                <w:szCs w:val="24"/>
              </w:rPr>
            </w:pPr>
            <w:r w:rsidRPr="00106B9C">
              <w:rPr>
                <w:b/>
                <w:color w:val="FFFFFF" w:themeColor="background1"/>
                <w:sz w:val="24"/>
                <w:szCs w:val="24"/>
              </w:rPr>
              <w:t>Ratings</w:t>
            </w:r>
          </w:p>
        </w:tc>
      </w:tr>
      <w:tr w:rsidR="006C4F2F" w:rsidRPr="008A0EF6" w14:paraId="616594C5" w14:textId="77777777" w:rsidTr="00E7617E">
        <w:trPr>
          <w:cnfStyle w:val="100000000000" w:firstRow="1" w:lastRow="0" w:firstColumn="0" w:lastColumn="0" w:oddVBand="0" w:evenVBand="0" w:oddHBand="0" w:evenHBand="0" w:firstRowFirstColumn="0" w:firstRowLastColumn="0" w:lastRowFirstColumn="0" w:lastRowLastColumn="0"/>
          <w:trHeight w:val="642"/>
          <w:tblHeader/>
        </w:trPr>
        <w:tc>
          <w:tcPr>
            <w:cnfStyle w:val="001000000100" w:firstRow="0" w:lastRow="0" w:firstColumn="1" w:lastColumn="0" w:oddVBand="0" w:evenVBand="0" w:oddHBand="0" w:evenHBand="0" w:firstRowFirstColumn="1" w:firstRowLastColumn="0" w:lastRowFirstColumn="0" w:lastRowLastColumn="0"/>
            <w:tcW w:w="1871" w:type="dxa"/>
            <w:shd w:val="clear" w:color="auto" w:fill="7387A5"/>
          </w:tcPr>
          <w:p w14:paraId="6BB2F3E3" w14:textId="77777777" w:rsidR="00E33673" w:rsidRPr="008A0EF6" w:rsidRDefault="00E33673" w:rsidP="00E50458">
            <w:pPr>
              <w:pStyle w:val="Subheading3"/>
              <w:spacing w:before="120" w:after="120"/>
              <w:rPr>
                <w:b/>
                <w:color w:val="FFFFFF" w:themeColor="background1"/>
              </w:rPr>
            </w:pPr>
            <w:r>
              <w:rPr>
                <w:b/>
                <w:color w:val="FFFFFF" w:themeColor="background1"/>
              </w:rPr>
              <w:t>1</w:t>
            </w:r>
          </w:p>
        </w:tc>
        <w:tc>
          <w:tcPr>
            <w:tcW w:w="1871" w:type="dxa"/>
            <w:shd w:val="clear" w:color="auto" w:fill="7387A5"/>
          </w:tcPr>
          <w:p w14:paraId="4B434B5E" w14:textId="77777777" w:rsidR="00E33673" w:rsidRPr="008A0EF6"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2</w:t>
            </w:r>
          </w:p>
        </w:tc>
        <w:tc>
          <w:tcPr>
            <w:tcW w:w="1871" w:type="dxa"/>
            <w:shd w:val="clear" w:color="auto" w:fill="7387A5"/>
          </w:tcPr>
          <w:p w14:paraId="6FAF3162" w14:textId="77777777" w:rsidR="00E33673" w:rsidRPr="0071413C"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Pr>
                <w:b/>
                <w:bCs w:val="0"/>
                <w:color w:val="FFFFFF" w:themeColor="background1"/>
              </w:rPr>
              <w:t>3</w:t>
            </w:r>
          </w:p>
        </w:tc>
        <w:tc>
          <w:tcPr>
            <w:tcW w:w="1871" w:type="dxa"/>
            <w:shd w:val="clear" w:color="auto" w:fill="7387A5"/>
          </w:tcPr>
          <w:p w14:paraId="2F066D72" w14:textId="77777777" w:rsidR="00E33673"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4</w:t>
            </w:r>
          </w:p>
        </w:tc>
        <w:tc>
          <w:tcPr>
            <w:tcW w:w="1871" w:type="dxa"/>
            <w:shd w:val="clear" w:color="auto" w:fill="7387A5"/>
          </w:tcPr>
          <w:p w14:paraId="24A1772C" w14:textId="77777777" w:rsidR="00E33673" w:rsidRDefault="00E33673"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5</w:t>
            </w:r>
          </w:p>
        </w:tc>
      </w:tr>
      <w:tr w:rsidR="006C4F2F" w:rsidRPr="00153C0A" w14:paraId="4D74A366" w14:textId="77777777" w:rsidTr="00E7617E">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1871" w:type="dxa"/>
            <w:shd w:val="clear" w:color="auto" w:fill="auto"/>
          </w:tcPr>
          <w:p w14:paraId="110935D7" w14:textId="1715D75A" w:rsidR="00E33673" w:rsidRPr="00D40E50" w:rsidRDefault="006C4F2F" w:rsidP="00E50458">
            <w:pPr>
              <w:spacing w:before="120" w:after="120"/>
              <w:jc w:val="left"/>
              <w:rPr>
                <w:b w:val="0"/>
                <w:sz w:val="20"/>
                <w:szCs w:val="20"/>
              </w:rPr>
            </w:pPr>
            <w:r>
              <w:rPr>
                <w:b w:val="0"/>
                <w:sz w:val="20"/>
                <w:szCs w:val="20"/>
              </w:rPr>
              <w:t>20</w:t>
            </w:r>
            <w:r w:rsidR="00E33673" w:rsidRPr="00D40E50">
              <w:rPr>
                <w:b w:val="0"/>
                <w:sz w:val="20"/>
                <w:szCs w:val="20"/>
              </w:rPr>
              <w:t>%</w:t>
            </w:r>
            <w:r>
              <w:rPr>
                <w:b w:val="0"/>
                <w:sz w:val="20"/>
                <w:szCs w:val="20"/>
              </w:rPr>
              <w:t xml:space="preserve"> (n=1 Retail Owner)</w:t>
            </w:r>
          </w:p>
        </w:tc>
        <w:tc>
          <w:tcPr>
            <w:tcW w:w="1871" w:type="dxa"/>
          </w:tcPr>
          <w:p w14:paraId="29633EA4" w14:textId="4A99C516" w:rsidR="00E33673" w:rsidRPr="00D40E50" w:rsidRDefault="006C4F2F"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r w:rsidR="00E33673">
              <w:rPr>
                <w:sz w:val="20"/>
                <w:szCs w:val="20"/>
              </w:rPr>
              <w:t>% (n=1 Local Decisionmaker)</w:t>
            </w:r>
          </w:p>
        </w:tc>
        <w:tc>
          <w:tcPr>
            <w:tcW w:w="1871" w:type="dxa"/>
          </w:tcPr>
          <w:p w14:paraId="5F66E2A2" w14:textId="68F2EDCD" w:rsidR="00E33673" w:rsidRDefault="006C4F2F"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r w:rsidR="00E33673">
              <w:rPr>
                <w:sz w:val="20"/>
                <w:szCs w:val="20"/>
              </w:rPr>
              <w:t>0% (n=</w:t>
            </w:r>
            <w:r>
              <w:rPr>
                <w:sz w:val="20"/>
                <w:szCs w:val="20"/>
              </w:rPr>
              <w:t>3</w:t>
            </w:r>
            <w:r w:rsidR="00E33673">
              <w:rPr>
                <w:sz w:val="20"/>
                <w:szCs w:val="20"/>
              </w:rPr>
              <w:t xml:space="preserve"> Local Decisionmaker</w:t>
            </w:r>
            <w:r>
              <w:rPr>
                <w:sz w:val="20"/>
                <w:szCs w:val="20"/>
              </w:rPr>
              <w:t>s and Retail Owner</w:t>
            </w:r>
            <w:r w:rsidR="00E33673">
              <w:rPr>
                <w:sz w:val="20"/>
                <w:szCs w:val="20"/>
              </w:rPr>
              <w:t>)</w:t>
            </w:r>
          </w:p>
        </w:tc>
        <w:tc>
          <w:tcPr>
            <w:tcW w:w="1871" w:type="dxa"/>
          </w:tcPr>
          <w:p w14:paraId="09113E84" w14:textId="2C98506B" w:rsidR="00E33673" w:rsidRPr="00D40E50"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0% </w:t>
            </w:r>
          </w:p>
        </w:tc>
        <w:tc>
          <w:tcPr>
            <w:tcW w:w="1871" w:type="dxa"/>
          </w:tcPr>
          <w:p w14:paraId="75980360" w14:textId="3D4E1794" w:rsidR="00E33673"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p w14:paraId="63C66745" w14:textId="1DC513E1" w:rsidR="00E33673" w:rsidRPr="00D40E50" w:rsidRDefault="00E33673"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52D8977E" w14:textId="4B8EA536" w:rsidR="00822C02" w:rsidRPr="00E7617E" w:rsidRDefault="00780072" w:rsidP="00822C02">
      <w:pPr>
        <w:pStyle w:val="Subheading3"/>
        <w:rPr>
          <w:i/>
          <w:iCs/>
          <w:color w:val="000000" w:themeColor="text1"/>
        </w:rPr>
      </w:pPr>
      <w:r w:rsidRPr="00E7617E">
        <w:rPr>
          <w:i/>
          <w:iCs/>
          <w:color w:val="000000" w:themeColor="text1"/>
        </w:rPr>
        <w:t xml:space="preserve">Community </w:t>
      </w:r>
      <w:r w:rsidR="00822C02">
        <w:rPr>
          <w:i/>
          <w:iCs/>
          <w:color w:val="000000" w:themeColor="text1"/>
        </w:rPr>
        <w:t>r</w:t>
      </w:r>
      <w:r w:rsidRPr="00E7617E">
        <w:rPr>
          <w:i/>
          <w:iCs/>
          <w:color w:val="000000" w:themeColor="text1"/>
        </w:rPr>
        <w:t xml:space="preserve">eadiness </w:t>
      </w:r>
      <w:r w:rsidR="00822C02">
        <w:rPr>
          <w:i/>
          <w:iCs/>
          <w:color w:val="000000" w:themeColor="text1"/>
        </w:rPr>
        <w:t>r</w:t>
      </w:r>
      <w:r w:rsidRPr="00E7617E">
        <w:rPr>
          <w:i/>
          <w:iCs/>
          <w:color w:val="000000" w:themeColor="text1"/>
        </w:rPr>
        <w:t xml:space="preserve">ating </w:t>
      </w:r>
      <w:r w:rsidR="00822C02" w:rsidRPr="00822C02">
        <w:rPr>
          <w:i/>
          <w:iCs/>
          <w:color w:val="000000" w:themeColor="text1"/>
        </w:rPr>
        <w:t xml:space="preserve">for smoke and tobacco-free multi-unit housing policy </w:t>
      </w:r>
    </w:p>
    <w:p w14:paraId="094CBBFE" w14:textId="1D4D9A0E" w:rsidR="00780072" w:rsidRDefault="00780072" w:rsidP="00780072">
      <w:pPr>
        <w:widowControl w:val="0"/>
      </w:pPr>
      <w:r>
        <w:t>When asked to rate their perception of the level of community readiness from 1 (lowest level of support) to 5 (highest level of support) for the adoption of a policy for</w:t>
      </w:r>
      <w:r w:rsidRPr="000B748B">
        <w:t xml:space="preserve"> smoke and tobacco-free </w:t>
      </w:r>
      <w:r>
        <w:t>multi-unit housing</w:t>
      </w:r>
      <w:r w:rsidRPr="000B748B">
        <w:t xml:space="preserve"> in San Joaquin County or </w:t>
      </w:r>
      <w:r>
        <w:t>their</w:t>
      </w:r>
      <w:r w:rsidRPr="000B748B">
        <w:t xml:space="preserve"> local jurisdiction</w:t>
      </w:r>
      <w:r>
        <w:t xml:space="preserve">s, forty percent of respondents to the question indicated a </w:t>
      </w:r>
      <w:r>
        <w:rPr>
          <w:b/>
          <w:bCs/>
        </w:rPr>
        <w:t>moderate</w:t>
      </w:r>
      <w:r w:rsidRPr="0060372B">
        <w:rPr>
          <w:b/>
          <w:bCs/>
        </w:rPr>
        <w:t xml:space="preserve"> level of support</w:t>
      </w:r>
      <w:r>
        <w:t xml:space="preserve"> by selecting a 3 (n=2). Forty percent of respondents indicated a </w:t>
      </w:r>
      <w:r w:rsidRPr="004528EA">
        <w:t>low level of support</w:t>
      </w:r>
      <w:r>
        <w:t xml:space="preserve"> by selecting a 1 or 2 (n=2). One respondent felt unsure. One local decisionmaker reported his/her town as conservative, which s/he saw as indicative of resistance to government policy that would regulate adult actions in their homes.</w:t>
      </w:r>
    </w:p>
    <w:tbl>
      <w:tblPr>
        <w:tblStyle w:val="ListTable3-Accent1"/>
        <w:tblW w:w="944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ayout w:type="fixed"/>
        <w:tblLook w:val="04A0" w:firstRow="1" w:lastRow="0" w:firstColumn="1" w:lastColumn="0" w:noHBand="0" w:noVBand="1"/>
      </w:tblPr>
      <w:tblGrid>
        <w:gridCol w:w="1574"/>
        <w:gridCol w:w="1661"/>
        <w:gridCol w:w="1800"/>
        <w:gridCol w:w="1261"/>
        <w:gridCol w:w="1574"/>
        <w:gridCol w:w="1575"/>
      </w:tblGrid>
      <w:tr w:rsidR="00345609" w:rsidRPr="00106B9C" w14:paraId="62B8447B" w14:textId="5E39BEF1" w:rsidTr="00E761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45" w:type="dxa"/>
            <w:gridSpan w:val="6"/>
            <w:shd w:val="clear" w:color="auto" w:fill="7387A5"/>
          </w:tcPr>
          <w:p w14:paraId="685F1C42" w14:textId="6223DD04" w:rsidR="00345609" w:rsidRPr="00106B9C" w:rsidRDefault="00345609" w:rsidP="00E50458">
            <w:pPr>
              <w:pStyle w:val="Subheading3"/>
              <w:spacing w:before="120" w:after="120"/>
              <w:rPr>
                <w:color w:val="FFFFFF" w:themeColor="background1"/>
                <w:sz w:val="24"/>
                <w:szCs w:val="24"/>
              </w:rPr>
            </w:pPr>
            <w:r w:rsidRPr="00106B9C">
              <w:rPr>
                <w:b/>
                <w:color w:val="FFFFFF" w:themeColor="background1"/>
                <w:sz w:val="24"/>
                <w:szCs w:val="24"/>
              </w:rPr>
              <w:t>Ratings</w:t>
            </w:r>
          </w:p>
        </w:tc>
      </w:tr>
      <w:tr w:rsidR="00780072" w14:paraId="487275CD" w14:textId="23CC01B8" w:rsidTr="00E7617E">
        <w:trPr>
          <w:cnfStyle w:val="100000000000" w:firstRow="1" w:lastRow="0" w:firstColumn="0" w:lastColumn="0" w:oddVBand="0" w:evenVBand="0" w:oddHBand="0" w:evenHBand="0" w:firstRowFirstColumn="0" w:firstRowLastColumn="0" w:lastRowFirstColumn="0" w:lastRowLastColumn="0"/>
          <w:trHeight w:val="642"/>
          <w:tblHeader/>
        </w:trPr>
        <w:tc>
          <w:tcPr>
            <w:cnfStyle w:val="001000000100" w:firstRow="0" w:lastRow="0" w:firstColumn="1" w:lastColumn="0" w:oddVBand="0" w:evenVBand="0" w:oddHBand="0" w:evenHBand="0" w:firstRowFirstColumn="1" w:firstRowLastColumn="0" w:lastRowFirstColumn="0" w:lastRowLastColumn="0"/>
            <w:tcW w:w="1574" w:type="dxa"/>
            <w:shd w:val="clear" w:color="auto" w:fill="7387A5"/>
          </w:tcPr>
          <w:p w14:paraId="522815EC" w14:textId="77777777" w:rsidR="00780072" w:rsidRPr="008A0EF6" w:rsidRDefault="00780072" w:rsidP="00E50458">
            <w:pPr>
              <w:pStyle w:val="Subheading3"/>
              <w:spacing w:before="120" w:after="120"/>
              <w:rPr>
                <w:b/>
                <w:color w:val="FFFFFF" w:themeColor="background1"/>
              </w:rPr>
            </w:pPr>
            <w:r>
              <w:rPr>
                <w:b/>
                <w:color w:val="FFFFFF" w:themeColor="background1"/>
              </w:rPr>
              <w:t>1</w:t>
            </w:r>
          </w:p>
        </w:tc>
        <w:tc>
          <w:tcPr>
            <w:tcW w:w="1661" w:type="dxa"/>
            <w:shd w:val="clear" w:color="auto" w:fill="7387A5"/>
          </w:tcPr>
          <w:p w14:paraId="66DDF1F9" w14:textId="77777777" w:rsidR="00780072" w:rsidRPr="008A0EF6" w:rsidRDefault="0078007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2</w:t>
            </w:r>
          </w:p>
        </w:tc>
        <w:tc>
          <w:tcPr>
            <w:tcW w:w="1800" w:type="dxa"/>
            <w:shd w:val="clear" w:color="auto" w:fill="7387A5"/>
          </w:tcPr>
          <w:p w14:paraId="6B98C53B" w14:textId="77777777" w:rsidR="00780072" w:rsidRPr="0071413C" w:rsidRDefault="0078007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Pr>
                <w:b/>
                <w:bCs w:val="0"/>
                <w:color w:val="FFFFFF" w:themeColor="background1"/>
              </w:rPr>
              <w:t>3</w:t>
            </w:r>
          </w:p>
        </w:tc>
        <w:tc>
          <w:tcPr>
            <w:tcW w:w="1261" w:type="dxa"/>
            <w:shd w:val="clear" w:color="auto" w:fill="7387A5"/>
          </w:tcPr>
          <w:p w14:paraId="5ED3583A" w14:textId="77777777" w:rsidR="00780072" w:rsidRDefault="0078007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4</w:t>
            </w:r>
          </w:p>
        </w:tc>
        <w:tc>
          <w:tcPr>
            <w:tcW w:w="1574" w:type="dxa"/>
            <w:shd w:val="clear" w:color="auto" w:fill="7387A5"/>
          </w:tcPr>
          <w:p w14:paraId="6CEC8335" w14:textId="77777777" w:rsidR="00780072" w:rsidRDefault="0078007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5</w:t>
            </w:r>
          </w:p>
        </w:tc>
        <w:tc>
          <w:tcPr>
            <w:tcW w:w="1575" w:type="dxa"/>
            <w:shd w:val="clear" w:color="auto" w:fill="7387A5"/>
          </w:tcPr>
          <w:p w14:paraId="646ABF57" w14:textId="07B65171" w:rsidR="00780072" w:rsidRDefault="0078007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Unsure</w:t>
            </w:r>
          </w:p>
        </w:tc>
      </w:tr>
      <w:tr w:rsidR="00780072" w:rsidRPr="00D40E50" w14:paraId="0EDBC877" w14:textId="6E3B6217" w:rsidTr="00E7617E">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1574" w:type="dxa"/>
            <w:shd w:val="clear" w:color="auto" w:fill="auto"/>
          </w:tcPr>
          <w:p w14:paraId="6A1E0287" w14:textId="77777777" w:rsidR="00780072" w:rsidRPr="00D40E50" w:rsidRDefault="00780072" w:rsidP="00E50458">
            <w:pPr>
              <w:spacing w:before="120" w:after="120"/>
              <w:jc w:val="left"/>
              <w:rPr>
                <w:b w:val="0"/>
                <w:sz w:val="20"/>
                <w:szCs w:val="20"/>
              </w:rPr>
            </w:pPr>
            <w:r>
              <w:rPr>
                <w:b w:val="0"/>
                <w:sz w:val="20"/>
                <w:szCs w:val="20"/>
              </w:rPr>
              <w:t>20</w:t>
            </w:r>
            <w:r w:rsidRPr="00D40E50">
              <w:rPr>
                <w:b w:val="0"/>
                <w:sz w:val="20"/>
                <w:szCs w:val="20"/>
              </w:rPr>
              <w:t>%</w:t>
            </w:r>
            <w:r>
              <w:rPr>
                <w:b w:val="0"/>
                <w:sz w:val="20"/>
                <w:szCs w:val="20"/>
              </w:rPr>
              <w:t xml:space="preserve"> (n=1 Retail Owner)</w:t>
            </w:r>
          </w:p>
        </w:tc>
        <w:tc>
          <w:tcPr>
            <w:tcW w:w="1661" w:type="dxa"/>
          </w:tcPr>
          <w:p w14:paraId="1C53D2B5" w14:textId="77777777" w:rsidR="00780072" w:rsidRPr="00D40E50" w:rsidRDefault="0078007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 (n=1 Local Decisionmaker)</w:t>
            </w:r>
          </w:p>
        </w:tc>
        <w:tc>
          <w:tcPr>
            <w:tcW w:w="1800" w:type="dxa"/>
          </w:tcPr>
          <w:p w14:paraId="56C71F2D" w14:textId="5B410916" w:rsidR="00780072" w:rsidRDefault="0078007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40% (n=2 Local Decisionmakers)</w:t>
            </w:r>
          </w:p>
        </w:tc>
        <w:tc>
          <w:tcPr>
            <w:tcW w:w="1261" w:type="dxa"/>
          </w:tcPr>
          <w:p w14:paraId="3003EEBF" w14:textId="77777777" w:rsidR="00780072" w:rsidRPr="00D40E50" w:rsidRDefault="0078007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0% </w:t>
            </w:r>
          </w:p>
        </w:tc>
        <w:tc>
          <w:tcPr>
            <w:tcW w:w="1574" w:type="dxa"/>
          </w:tcPr>
          <w:p w14:paraId="21EAD05C" w14:textId="77777777" w:rsidR="00780072" w:rsidRDefault="0078007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p w14:paraId="48480B06" w14:textId="77777777" w:rsidR="00780072" w:rsidRPr="00D40E50" w:rsidRDefault="0078007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575" w:type="dxa"/>
          </w:tcPr>
          <w:p w14:paraId="772F055D" w14:textId="3F63304E" w:rsidR="00780072" w:rsidRDefault="00780072"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 (n=1 Retail Owner)</w:t>
            </w:r>
          </w:p>
        </w:tc>
      </w:tr>
    </w:tbl>
    <w:p w14:paraId="50C3F7B2" w14:textId="726B6B2D" w:rsidR="0065467A" w:rsidRDefault="0065467A" w:rsidP="0065467A">
      <w:pPr>
        <w:pStyle w:val="Heading2"/>
      </w:pPr>
      <w:r>
        <w:t>Additional Questions, Comments, or Suggestions</w:t>
      </w:r>
    </w:p>
    <w:p w14:paraId="4E954AB1" w14:textId="5AED426D" w:rsidR="002E78D7" w:rsidRDefault="0060372B" w:rsidP="003A7C0C">
      <w:pPr>
        <w:widowControl w:val="0"/>
      </w:pPr>
      <w:r>
        <w:t>Two respondents provided</w:t>
      </w:r>
      <w:r w:rsidR="0065467A">
        <w:t xml:space="preserve"> </w:t>
      </w:r>
      <w:r>
        <w:t xml:space="preserve">additional </w:t>
      </w:r>
      <w:r w:rsidR="0065467A">
        <w:t>comments</w:t>
      </w:r>
      <w:r>
        <w:t xml:space="preserve"> </w:t>
      </w:r>
      <w:r w:rsidR="0065467A">
        <w:t xml:space="preserve">about the proposed </w:t>
      </w:r>
      <w:r w:rsidR="008C51AC">
        <w:t>tobacco retail licensing</w:t>
      </w:r>
      <w:r w:rsidR="0065467A">
        <w:t xml:space="preserve"> policy</w:t>
      </w:r>
      <w:r w:rsidR="008C51AC">
        <w:t>. A local decisionmaker reiterated her</w:t>
      </w:r>
      <w:r w:rsidR="002E78D7">
        <w:t>/his</w:t>
      </w:r>
      <w:r w:rsidR="008C51AC">
        <w:t xml:space="preserve"> belief</w:t>
      </w:r>
      <w:r w:rsidR="00836FB4">
        <w:t xml:space="preserve"> that flavored tobacco and vaping – and particularly as marketed to youth – is a long-neglected issue meriting immediate attention. A retail owner highlighted the need for relevant </w:t>
      </w:r>
      <w:r w:rsidR="00836FB4" w:rsidRPr="00836FB4">
        <w:rPr>
          <w:b/>
          <w:bCs/>
        </w:rPr>
        <w:t>data sharing</w:t>
      </w:r>
      <w:r w:rsidR="00836FB4">
        <w:rPr>
          <w:b/>
          <w:bCs/>
        </w:rPr>
        <w:t xml:space="preserve"> </w:t>
      </w:r>
      <w:r w:rsidR="00836FB4">
        <w:t xml:space="preserve">and the importance of considering such policy in light of </w:t>
      </w:r>
      <w:r w:rsidR="00836FB4" w:rsidRPr="00836FB4">
        <w:rPr>
          <w:b/>
          <w:bCs/>
        </w:rPr>
        <w:t>federal and state laws</w:t>
      </w:r>
      <w:r w:rsidR="00836FB4">
        <w:t>. S/he asked that</w:t>
      </w:r>
      <w:r w:rsidR="00836FB4">
        <w:rPr>
          <w:b/>
          <w:bCs/>
        </w:rPr>
        <w:t xml:space="preserve"> </w:t>
      </w:r>
      <w:r w:rsidR="00836FB4">
        <w:t xml:space="preserve">the development of such a policy include </w:t>
      </w:r>
      <w:r w:rsidR="00822C02" w:rsidRPr="00CC4113">
        <w:rPr>
          <w:rFonts w:eastAsiaTheme="minorHAnsi"/>
          <w:i/>
          <w:noProof/>
          <w:sz w:val="20"/>
          <w:szCs w:val="20"/>
        </w:rPr>
        <w:lastRenderedPageBreak/>
        <mc:AlternateContent>
          <mc:Choice Requires="wps">
            <w:drawing>
              <wp:anchor distT="182880" distB="182880" distL="228600" distR="228600" simplePos="0" relativeHeight="251669504" behindDoc="1" locked="0" layoutInCell="1" allowOverlap="1" wp14:anchorId="3ED0B051" wp14:editId="67B19963">
                <wp:simplePos x="0" y="0"/>
                <wp:positionH relativeFrom="margin">
                  <wp:posOffset>2805793</wp:posOffset>
                </wp:positionH>
                <wp:positionV relativeFrom="paragraph">
                  <wp:posOffset>84818</wp:posOffset>
                </wp:positionV>
                <wp:extent cx="3152140" cy="1828800"/>
                <wp:effectExtent l="0" t="0" r="99060" b="0"/>
                <wp:wrapTight wrapText="bothSides">
                  <wp:wrapPolygon edited="0">
                    <wp:start x="0" y="0"/>
                    <wp:lineTo x="0" y="21450"/>
                    <wp:lineTo x="22192" y="21450"/>
                    <wp:lineTo x="22192" y="0"/>
                    <wp:lineTo x="0" y="0"/>
                  </wp:wrapPolygon>
                </wp:wrapTight>
                <wp:docPr id="6" name="Rectangle 6"/>
                <wp:cNvGraphicFramePr/>
                <a:graphic xmlns:a="http://schemas.openxmlformats.org/drawingml/2006/main">
                  <a:graphicData uri="http://schemas.microsoft.com/office/word/2010/wordprocessingShape">
                    <wps:wsp>
                      <wps:cNvSpPr/>
                      <wps:spPr>
                        <a:xfrm>
                          <a:off x="0" y="0"/>
                          <a:ext cx="3152140" cy="1828800"/>
                        </a:xfrm>
                        <a:prstGeom prst="rect">
                          <a:avLst/>
                        </a:prstGeom>
                        <a:solidFill>
                          <a:srgbClr val="9C896F"/>
                        </a:solidFill>
                        <a:ln>
                          <a:noFill/>
                        </a:ln>
                        <a:effectLst>
                          <a:outerShdw dist="91440" algn="l" rotWithShape="0">
                            <a:srgbClr val="8A9BB4"/>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DC88456" w14:textId="67178339" w:rsidR="00E50458" w:rsidRPr="00762E8C" w:rsidRDefault="00E50458" w:rsidP="00762E8C">
                            <w:pPr>
                              <w:widowControl w:val="0"/>
                              <w:spacing w:before="0" w:after="120"/>
                              <w:jc w:val="left"/>
                              <w:rPr>
                                <w:b/>
                                <w:i/>
                                <w:sz w:val="24"/>
                                <w:szCs w:val="24"/>
                              </w:rPr>
                            </w:pPr>
                            <w:r>
                              <w:rPr>
                                <w:b/>
                                <w:i/>
                                <w:sz w:val="24"/>
                                <w:szCs w:val="24"/>
                              </w:rPr>
                              <w:t>“</w:t>
                            </w:r>
                            <w:r w:rsidRPr="002E78D7">
                              <w:rPr>
                                <w:b/>
                                <w:i/>
                                <w:sz w:val="24"/>
                                <w:szCs w:val="24"/>
                              </w:rPr>
                              <w:t>I think the key points are about sharing the data</w:t>
                            </w:r>
                            <w:r>
                              <w:rPr>
                                <w:b/>
                                <w:i/>
                                <w:sz w:val="24"/>
                                <w:szCs w:val="24"/>
                              </w:rPr>
                              <w:t xml:space="preserve"> and</w:t>
                            </w:r>
                            <w:r w:rsidRPr="002E78D7">
                              <w:rPr>
                                <w:b/>
                                <w:i/>
                                <w:sz w:val="24"/>
                                <w:szCs w:val="24"/>
                              </w:rPr>
                              <w:t xml:space="preserve"> considering the federal</w:t>
                            </w:r>
                            <w:r>
                              <w:rPr>
                                <w:b/>
                                <w:i/>
                                <w:sz w:val="24"/>
                                <w:szCs w:val="24"/>
                              </w:rPr>
                              <w:t xml:space="preserve"> and </w:t>
                            </w:r>
                            <w:r w:rsidRPr="002E78D7">
                              <w:rPr>
                                <w:b/>
                                <w:i/>
                                <w:sz w:val="24"/>
                                <w:szCs w:val="24"/>
                              </w:rPr>
                              <w:t>state laws. And the ask would be: to have in-person face-to-face dialogues, meetings, before any decisions are made</w:t>
                            </w:r>
                            <w:r>
                              <w:rPr>
                                <w:b/>
                                <w:i/>
                                <w:sz w:val="24"/>
                                <w:szCs w:val="24"/>
                              </w:rPr>
                              <w:t>…”</w:t>
                            </w:r>
                          </w:p>
                          <w:p w14:paraId="0089943D" w14:textId="5213974C" w:rsidR="00E50458" w:rsidRPr="00740A2C" w:rsidRDefault="00E50458" w:rsidP="00762E8C">
                            <w:pPr>
                              <w:widowControl w:val="0"/>
                              <w:spacing w:before="0" w:after="0"/>
                              <w:jc w:val="right"/>
                              <w:rPr>
                                <w:b/>
                                <w:i/>
                                <w:sz w:val="24"/>
                                <w:szCs w:val="24"/>
                              </w:rPr>
                            </w:pPr>
                            <w:r w:rsidRPr="00740A2C">
                              <w:rPr>
                                <w:b/>
                                <w:sz w:val="24"/>
                                <w:szCs w:val="24"/>
                              </w:rPr>
                              <w:t>[</w:t>
                            </w:r>
                            <w:r>
                              <w:rPr>
                                <w:b/>
                                <w:sz w:val="24"/>
                                <w:szCs w:val="24"/>
                              </w:rPr>
                              <w:t>Retail Owner</w:t>
                            </w:r>
                            <w:r w:rsidRPr="00740A2C">
                              <w:rPr>
                                <w:b/>
                                <w:sz w:val="24"/>
                                <w:szCs w:val="24"/>
                              </w:rPr>
                              <w:t>]</w:t>
                            </w:r>
                          </w:p>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0B051" id="Rectangle 6" o:spid="_x0000_s1032" style="position:absolute;left:0;text-align:left;margin-left:220.95pt;margin-top:6.7pt;width:248.2pt;height:2in;z-index:-251646976;visibility:visible;mso-wrap-style:square;mso-width-percent:0;mso-height-percent:0;mso-wrap-distance-left:18pt;mso-wrap-distance-top:14.4pt;mso-wrap-distance-right:18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" fillcolor="#9c896f" stroked="f" strokeweight="1pt">
                <v:shadow on="t" color="#8a9bb4" origin="-.5" offset="7.2pt,0"/>
                <v:textbox inset=",14.4pt,,7.2pt">
                  <w:txbxContent>
                    <w:p w14:paraId="2DC88456" w14:textId="67178339" w:rsidR="00E50458" w:rsidRPr="00762E8C" w:rsidRDefault="00E50458" w:rsidP="00762E8C">
                      <w:pPr>
                        <w:widowControl w:val="0"/>
                        <w:spacing w:before="0" w:after="120"/>
                        <w:jc w:val="left"/>
                        <w:rPr>
                          <w:b/>
                          <w:i/>
                          <w:sz w:val="24"/>
                          <w:szCs w:val="24"/>
                        </w:rPr>
                      </w:pPr>
                      <w:r>
                        <w:rPr>
                          <w:b/>
                          <w:i/>
                          <w:sz w:val="24"/>
                          <w:szCs w:val="24"/>
                        </w:rPr>
                        <w:t>“</w:t>
                      </w:r>
                      <w:r w:rsidRPr="002E78D7">
                        <w:rPr>
                          <w:b/>
                          <w:i/>
                          <w:sz w:val="24"/>
                          <w:szCs w:val="24"/>
                        </w:rPr>
                        <w:t>I think the key points are about sharing the data</w:t>
                      </w:r>
                      <w:r>
                        <w:rPr>
                          <w:b/>
                          <w:i/>
                          <w:sz w:val="24"/>
                          <w:szCs w:val="24"/>
                        </w:rPr>
                        <w:t xml:space="preserve"> and</w:t>
                      </w:r>
                      <w:r w:rsidRPr="002E78D7">
                        <w:rPr>
                          <w:b/>
                          <w:i/>
                          <w:sz w:val="24"/>
                          <w:szCs w:val="24"/>
                        </w:rPr>
                        <w:t xml:space="preserve"> considering the federal</w:t>
                      </w:r>
                      <w:r>
                        <w:rPr>
                          <w:b/>
                          <w:i/>
                          <w:sz w:val="24"/>
                          <w:szCs w:val="24"/>
                        </w:rPr>
                        <w:t xml:space="preserve"> and </w:t>
                      </w:r>
                      <w:r w:rsidRPr="002E78D7">
                        <w:rPr>
                          <w:b/>
                          <w:i/>
                          <w:sz w:val="24"/>
                          <w:szCs w:val="24"/>
                        </w:rPr>
                        <w:t>state laws. And the ask would be: to have in-person face-to-face dialogues, meetings, before any decisions are made</w:t>
                      </w:r>
                      <w:r>
                        <w:rPr>
                          <w:b/>
                          <w:i/>
                          <w:sz w:val="24"/>
                          <w:szCs w:val="24"/>
                        </w:rPr>
                        <w:t>…”</w:t>
                      </w:r>
                    </w:p>
                    <w:p w14:paraId="0089943D" w14:textId="5213974C" w:rsidR="00E50458" w:rsidRPr="00740A2C" w:rsidRDefault="00E50458" w:rsidP="00762E8C">
                      <w:pPr>
                        <w:widowControl w:val="0"/>
                        <w:spacing w:before="0" w:after="0"/>
                        <w:jc w:val="right"/>
                        <w:rPr>
                          <w:b/>
                          <w:i/>
                          <w:sz w:val="24"/>
                          <w:szCs w:val="24"/>
                        </w:rPr>
                      </w:pPr>
                      <w:r w:rsidRPr="00740A2C">
                        <w:rPr>
                          <w:b/>
                          <w:sz w:val="24"/>
                          <w:szCs w:val="24"/>
                        </w:rPr>
                        <w:t>[</w:t>
                      </w:r>
                      <w:r>
                        <w:rPr>
                          <w:b/>
                          <w:sz w:val="24"/>
                          <w:szCs w:val="24"/>
                        </w:rPr>
                        <w:t>Retail Owner</w:t>
                      </w:r>
                      <w:r w:rsidRPr="00740A2C">
                        <w:rPr>
                          <w:b/>
                          <w:sz w:val="24"/>
                          <w:szCs w:val="24"/>
                        </w:rPr>
                        <w:t>]</w:t>
                      </w:r>
                    </w:p>
                  </w:txbxContent>
                </v:textbox>
                <w10:wrap type="tight" anchorx="margin"/>
              </v:rect>
            </w:pict>
          </mc:Fallback>
        </mc:AlternateContent>
      </w:r>
      <w:r w:rsidR="002E78D7" w:rsidRPr="00836FB4">
        <w:rPr>
          <w:b/>
          <w:bCs/>
        </w:rPr>
        <w:t>in-person</w:t>
      </w:r>
      <w:r w:rsidR="00836FB4" w:rsidRPr="00836FB4">
        <w:rPr>
          <w:b/>
          <w:bCs/>
        </w:rPr>
        <w:t>,</w:t>
      </w:r>
      <w:r w:rsidR="002E78D7" w:rsidRPr="00836FB4">
        <w:rPr>
          <w:b/>
          <w:bCs/>
        </w:rPr>
        <w:t xml:space="preserve"> face-to-face dialogues</w:t>
      </w:r>
      <w:r w:rsidR="00836FB4">
        <w:t xml:space="preserve"> that included people representing the retail sector.</w:t>
      </w:r>
      <w:r w:rsidR="002E78D7" w:rsidRPr="002E78D7">
        <w:t xml:space="preserve"> </w:t>
      </w:r>
      <w:r w:rsidR="00836FB4">
        <w:t xml:space="preserve">This respondent also raised the question of the effects of bans on </w:t>
      </w:r>
      <w:r w:rsidR="00836FB4" w:rsidRPr="00836FB4">
        <w:rPr>
          <w:b/>
          <w:bCs/>
        </w:rPr>
        <w:t>tax revenues</w:t>
      </w:r>
      <w:r w:rsidR="00836FB4">
        <w:t xml:space="preserve">. Echoing another respondent, s/he also felt that such a policy seemed an odd focus in light of the recent </w:t>
      </w:r>
      <w:r w:rsidR="00836FB4" w:rsidRPr="00836FB4">
        <w:rPr>
          <w:b/>
          <w:bCs/>
        </w:rPr>
        <w:t>legalization of marijuana</w:t>
      </w:r>
      <w:r w:rsidR="00836FB4">
        <w:t xml:space="preserve">, yet still expressed gratitude that the county is taking action on this issue and considering </w:t>
      </w:r>
      <w:r w:rsidR="00903DD8">
        <w:t>a variety of perspectives.</w:t>
      </w:r>
    </w:p>
    <w:p w14:paraId="367824F5" w14:textId="77777777" w:rsidR="003223D2" w:rsidRDefault="003223D2" w:rsidP="00762E8C">
      <w:pPr>
        <w:pStyle w:val="Heading1"/>
      </w:pPr>
      <w:r>
        <w:t xml:space="preserve">Conclusion </w:t>
      </w:r>
    </w:p>
    <w:p w14:paraId="3A2EAB5D" w14:textId="79F7F853" w:rsidR="00557E0B" w:rsidRDefault="000608F0" w:rsidP="00557E0B">
      <w:r>
        <w:t xml:space="preserve">In general, </w:t>
      </w:r>
      <w:r w:rsidR="00FD5622">
        <w:t xml:space="preserve">interview respondents </w:t>
      </w:r>
      <w:r w:rsidR="00903DD8">
        <w:t>were split as to whether they believed</w:t>
      </w:r>
      <w:r>
        <w:t xml:space="preserve"> that tobacco sales to persons under the age of 21 is a significant problem in </w:t>
      </w:r>
      <w:r w:rsidR="00903DD8">
        <w:t>San Joaquin County</w:t>
      </w:r>
      <w:r>
        <w:t xml:space="preserve">, </w:t>
      </w:r>
      <w:r w:rsidR="00903DD8">
        <w:t>including the</w:t>
      </w:r>
      <w:r>
        <w:t xml:space="preserve"> increased rates of vaping among youth and the high accessibility of flavored products.  </w:t>
      </w:r>
      <w:r w:rsidR="00FD5622">
        <w:t>Although most r</w:t>
      </w:r>
      <w:r>
        <w:t>espondents support</w:t>
      </w:r>
      <w:r w:rsidR="00FD5622">
        <w:t>ed</w:t>
      </w:r>
      <w:r w:rsidR="00557E0B">
        <w:t xml:space="preserve"> </w:t>
      </w:r>
      <w:r>
        <w:t>the adoption of a tobacco retail licensing policy</w:t>
      </w:r>
      <w:r w:rsidR="00903DD8">
        <w:t xml:space="preserve"> personally</w:t>
      </w:r>
      <w:r w:rsidR="00FD5622">
        <w:t xml:space="preserve">, </w:t>
      </w:r>
      <w:r>
        <w:t xml:space="preserve">they </w:t>
      </w:r>
      <w:r w:rsidR="00E7617E">
        <w:t>perceived</w:t>
      </w:r>
      <w:r w:rsidR="00903DD8">
        <w:t xml:space="preserve"> a somewhat lower level of decisionmaker and community readiness.</w:t>
      </w:r>
      <w:r>
        <w:t xml:space="preserve"> </w:t>
      </w:r>
    </w:p>
    <w:p w14:paraId="2B70D8E4" w14:textId="358115B0" w:rsidR="00557E0B" w:rsidRDefault="00FD5622" w:rsidP="00557E0B">
      <w:r>
        <w:t xml:space="preserve">Respondents identified unsupportive local groups as the primary challenge to policy adoption, specifically retail owners that sell tobacco products, the pro-business community in general, and tobacco users.  Respondents believed that the </w:t>
      </w:r>
      <w:r w:rsidR="00903DD8">
        <w:t>c</w:t>
      </w:r>
      <w:r>
        <w:t xml:space="preserve">ity </w:t>
      </w:r>
      <w:r w:rsidR="00903DD8">
        <w:t>c</w:t>
      </w:r>
      <w:r>
        <w:t>ouncil</w:t>
      </w:r>
      <w:r w:rsidR="00903DD8">
        <w:t>s</w:t>
      </w:r>
      <w:r>
        <w:t xml:space="preserve"> would only demonstrate a moderate level of support for a tobacco retail licensing policy, and that there would be a low level of community readiness to accept policy adoption.</w:t>
      </w:r>
    </w:p>
    <w:p w14:paraId="42C94BA4" w14:textId="4FE72798" w:rsidR="00903DD8" w:rsidRDefault="00FD5622" w:rsidP="00557E0B">
      <w:r>
        <w:t>The primary strateg</w:t>
      </w:r>
      <w:r w:rsidR="00E47061">
        <w:t>y</w:t>
      </w:r>
      <w:r>
        <w:t xml:space="preserve"> provided by respondents to overcome the barriers to policy adoption w</w:t>
      </w:r>
      <w:r w:rsidR="00E47061">
        <w:t>as</w:t>
      </w:r>
      <w:r>
        <w:t xml:space="preserve"> community outreach.</w:t>
      </w:r>
      <w:r w:rsidR="009A358F">
        <w:t xml:space="preserve"> Community outreach and education actions included a broad education campaign around youth tobacco use and health</w:t>
      </w:r>
      <w:r w:rsidR="00903DD8">
        <w:t>, targeting parents and schools and drawing on student knowledge of the issues. Building a constituency of community stakeholders willing to come out in support of such a policy was considered necessary</w:t>
      </w:r>
      <w:r w:rsidR="009A358F">
        <w:t xml:space="preserve"> </w:t>
      </w:r>
      <w:r w:rsidR="00903DD8">
        <w:t>to counter the lobbying of local businesses and tobacco companies that would oppose it.</w:t>
      </w:r>
    </w:p>
    <w:p w14:paraId="1588B66A" w14:textId="4AAB9617" w:rsidR="00E7617E" w:rsidRDefault="004528EA" w:rsidP="00557E0B">
      <w:r>
        <w:t xml:space="preserve">In terms of the additional End Commercial Tobacco Campaign policy areas, respondents reported a high level of personal support for a smoke and tobacco-free parks and recreational areas policy. However, respondents believed that local decisionmaker and community support would be moderate. A smoke and tobacco-free multi-unit housing policy received less support from respondents. Most respondents reported a low level of personal support for this type of policy, and low to moderate levels of decisionmaker and community support. </w:t>
      </w:r>
      <w:r w:rsidR="00FA2FC4">
        <w:t>Some respondents</w:t>
      </w:r>
      <w:r>
        <w:t xml:space="preserve"> believed that provisions for designated smoking areas should be added to both of these policies.</w:t>
      </w:r>
    </w:p>
    <w:p w14:paraId="06D67577" w14:textId="77777777" w:rsidR="00762E8C" w:rsidRDefault="00762E8C" w:rsidP="00762E8C">
      <w:pPr>
        <w:pStyle w:val="Heading1"/>
      </w:pPr>
      <w:r>
        <w:lastRenderedPageBreak/>
        <w:t>Recommendations</w:t>
      </w:r>
    </w:p>
    <w:p w14:paraId="6C64FC24" w14:textId="77777777" w:rsidR="00305A29" w:rsidRDefault="00305A29" w:rsidP="00305A29">
      <w:r>
        <w:t xml:space="preserve">The following recommendations </w:t>
      </w:r>
      <w:r w:rsidR="00BF700D">
        <w:t xml:space="preserve">were identified from </w:t>
      </w:r>
      <w:r>
        <w:t xml:space="preserve">the </w:t>
      </w:r>
      <w:r w:rsidR="00BF700D">
        <w:t xml:space="preserve">KII summary </w:t>
      </w:r>
      <w:r>
        <w:t>findings:</w:t>
      </w:r>
    </w:p>
    <w:p w14:paraId="7929EDD5" w14:textId="28152080" w:rsidR="002E440B" w:rsidRDefault="0044194E" w:rsidP="008A5AE1">
      <w:pPr>
        <w:pStyle w:val="ListParagraph"/>
        <w:widowControl w:val="0"/>
        <w:numPr>
          <w:ilvl w:val="0"/>
          <w:numId w:val="2"/>
        </w:numPr>
        <w:spacing w:before="120" w:after="120"/>
        <w:contextualSpacing w:val="0"/>
      </w:pPr>
      <w:r>
        <w:rPr>
          <w:b/>
          <w:color w:val="627898"/>
          <w:sz w:val="24"/>
          <w:szCs w:val="24"/>
        </w:rPr>
        <w:t>Showcase Local Tobacco Use Data</w:t>
      </w:r>
      <w:r w:rsidR="00BF700D">
        <w:rPr>
          <w:b/>
          <w:color w:val="627898"/>
          <w:sz w:val="24"/>
          <w:szCs w:val="24"/>
        </w:rPr>
        <w:t>:</w:t>
      </w:r>
      <w:r w:rsidR="002A5912">
        <w:rPr>
          <w:b/>
          <w:color w:val="627898"/>
          <w:sz w:val="24"/>
          <w:szCs w:val="24"/>
        </w:rPr>
        <w:t xml:space="preserve"> </w:t>
      </w:r>
      <w:r>
        <w:t>Increase general knowledge about the prevalence and health impacts of tobacco use in the County, including vaping and flavored tobacco products among youth. Include information about how current policies are ineffective and explain the need for a tobacco retail licensing policy to protect the health of vulnerable groups.</w:t>
      </w:r>
    </w:p>
    <w:p w14:paraId="5895EEDA" w14:textId="7EDF59C3" w:rsidR="00BF700D" w:rsidRPr="00BF700D" w:rsidRDefault="0044194E" w:rsidP="008A5AE1">
      <w:pPr>
        <w:pStyle w:val="ListParagraph"/>
        <w:widowControl w:val="0"/>
        <w:numPr>
          <w:ilvl w:val="0"/>
          <w:numId w:val="2"/>
        </w:numPr>
        <w:spacing w:before="120" w:after="120"/>
        <w:contextualSpacing w:val="0"/>
      </w:pPr>
      <w:r>
        <w:rPr>
          <w:b/>
          <w:color w:val="627898"/>
          <w:sz w:val="24"/>
          <w:szCs w:val="24"/>
        </w:rPr>
        <w:t>Mobilize Supportive Local Groups</w:t>
      </w:r>
      <w:r w:rsidR="002E440B">
        <w:rPr>
          <w:b/>
          <w:color w:val="627898"/>
          <w:sz w:val="24"/>
          <w:szCs w:val="24"/>
        </w:rPr>
        <w:t xml:space="preserve">: </w:t>
      </w:r>
      <w:r>
        <w:t xml:space="preserve">Identify and work closely with local groups that support tobacco control policies. Target parents, who are concerned about the health of their children, and foster student engagement in the campaign. </w:t>
      </w:r>
    </w:p>
    <w:p w14:paraId="0AF8FF62" w14:textId="1DE45D42" w:rsidR="00C80E5A" w:rsidRDefault="0044194E" w:rsidP="008A5AE1">
      <w:pPr>
        <w:pStyle w:val="ListParagraph"/>
        <w:widowControl w:val="0"/>
        <w:numPr>
          <w:ilvl w:val="0"/>
          <w:numId w:val="2"/>
        </w:numPr>
        <w:spacing w:before="120" w:after="120"/>
        <w:contextualSpacing w:val="0"/>
      </w:pPr>
      <w:r>
        <w:rPr>
          <w:b/>
          <w:color w:val="627898"/>
          <w:sz w:val="24"/>
          <w:szCs w:val="24"/>
        </w:rPr>
        <w:t>Engage Non-Supportive Local Groups</w:t>
      </w:r>
      <w:r w:rsidR="00BF700D" w:rsidRPr="00BF700D">
        <w:rPr>
          <w:b/>
          <w:color w:val="627898"/>
          <w:sz w:val="24"/>
          <w:szCs w:val="24"/>
        </w:rPr>
        <w:t xml:space="preserve">: </w:t>
      </w:r>
      <w:r w:rsidR="002A5912">
        <w:t xml:space="preserve">Continue to provide opportunities for retail owners and tobacco-users to share their perspectives on tobacco control policies and to be involved in policy development. </w:t>
      </w:r>
    </w:p>
    <w:p w14:paraId="0D6A1272" w14:textId="3A49B734" w:rsidR="00FE3846" w:rsidRDefault="0044194E" w:rsidP="007D082D">
      <w:pPr>
        <w:pStyle w:val="ListParagraph"/>
        <w:widowControl w:val="0"/>
        <w:numPr>
          <w:ilvl w:val="0"/>
          <w:numId w:val="2"/>
        </w:numPr>
        <w:spacing w:before="120" w:after="120"/>
        <w:contextualSpacing w:val="0"/>
      </w:pPr>
      <w:r>
        <w:rPr>
          <w:b/>
          <w:color w:val="627898"/>
          <w:sz w:val="24"/>
          <w:szCs w:val="24"/>
        </w:rPr>
        <w:t xml:space="preserve">Consider </w:t>
      </w:r>
      <w:r w:rsidR="007D082D">
        <w:rPr>
          <w:b/>
          <w:color w:val="627898"/>
          <w:sz w:val="24"/>
          <w:szCs w:val="24"/>
        </w:rPr>
        <w:t>Policy Amendments</w:t>
      </w:r>
      <w:r w:rsidR="002E440B">
        <w:rPr>
          <w:b/>
          <w:color w:val="627898"/>
          <w:sz w:val="24"/>
          <w:szCs w:val="24"/>
        </w:rPr>
        <w:t xml:space="preserve">: </w:t>
      </w:r>
      <w:r w:rsidR="007D082D">
        <w:t>Discuss policy compromises that may bolster support from non-supportive groups, such as tobacco-users and retail owners. Consider adding designated smoking areas to the smoke and tobacco-free parks and recreational areas policy and the multi-unit housing policy.</w:t>
      </w:r>
      <w:bookmarkStart w:id="6" w:name="_GoBack"/>
      <w:bookmarkEnd w:id="6"/>
    </w:p>
    <w:p w14:paraId="39524999" w14:textId="77777777" w:rsidR="00364C7B" w:rsidRDefault="00364C7B" w:rsidP="00364C7B">
      <w:pPr>
        <w:pStyle w:val="Heading1"/>
      </w:pPr>
      <w:r>
        <w:t>References</w:t>
      </w:r>
    </w:p>
    <w:p w14:paraId="24DE568A" w14:textId="46F4DF40" w:rsidR="00CC4113" w:rsidRDefault="00402D6B" w:rsidP="009B0DD9">
      <w:pPr>
        <w:jc w:val="left"/>
        <w:sectPr w:rsidR="00CC4113" w:rsidSect="00C62286">
          <w:headerReference w:type="default" r:id="rId8"/>
          <w:footerReference w:type="default" r:id="rId9"/>
          <w:footerReference w:type="first" r:id="rId10"/>
          <w:pgSz w:w="12240" w:h="15840"/>
          <w:pgMar w:top="1440" w:right="1440" w:bottom="1440" w:left="1440" w:header="288" w:footer="288" w:gutter="0"/>
          <w:cols w:space="720"/>
          <w:titlePg/>
          <w:docGrid w:linePitch="360"/>
        </w:sectPr>
      </w:pPr>
      <w:r>
        <w:t xml:space="preserve">California Department of Public Health (CDPH). (June 2017). </w:t>
      </w:r>
      <w:r w:rsidR="009B0DD9">
        <w:t xml:space="preserve">California Tobacco Control Program Overview. Retrieved </w:t>
      </w:r>
      <w:r w:rsidR="007D082D">
        <w:t>June 20, 2021</w:t>
      </w:r>
      <w:r w:rsidR="009B0DD9">
        <w:t xml:space="preserve"> from </w:t>
      </w:r>
      <w:hyperlink r:id="rId11" w:history="1">
        <w:r w:rsidR="00467DFF" w:rsidRPr="00950B0B">
          <w:rPr>
            <w:rStyle w:val="Hyperlink"/>
          </w:rPr>
          <w:t>https://www.cdph.ca.gov/Programs/CCDPHP/DCDIC/CTCB/CDPH%20Document%20Library/AboutUS/ProgramOverview/AboutUsProgramOverview081216.pdf</w:t>
        </w:r>
      </w:hyperlink>
      <w:r w:rsidR="009B0DD9">
        <w:t xml:space="preserve">. </w:t>
      </w:r>
    </w:p>
    <w:p w14:paraId="00AAAB74" w14:textId="396BCEEB" w:rsidR="00303498" w:rsidRPr="00126C43" w:rsidRDefault="00303498" w:rsidP="00126C43">
      <w:pPr>
        <w:pStyle w:val="Heading1"/>
        <w:rPr>
          <w:sz w:val="24"/>
          <w:szCs w:val="24"/>
        </w:rPr>
      </w:pPr>
      <w:bookmarkStart w:id="7" w:name="_Appendix_A._University"/>
      <w:bookmarkEnd w:id="7"/>
      <w:r w:rsidRPr="00126C43">
        <w:rPr>
          <w:sz w:val="24"/>
          <w:szCs w:val="24"/>
        </w:rPr>
        <w:lastRenderedPageBreak/>
        <w:t xml:space="preserve">Appendix A. </w:t>
      </w:r>
      <w:r w:rsidR="00B815BA" w:rsidRPr="00126C43">
        <w:rPr>
          <w:sz w:val="24"/>
          <w:szCs w:val="24"/>
        </w:rPr>
        <w:t>End Commercial Tobacco Campaign</w:t>
      </w:r>
      <w:r w:rsidRPr="00126C43">
        <w:rPr>
          <w:sz w:val="24"/>
          <w:szCs w:val="24"/>
        </w:rPr>
        <w:t xml:space="preserve"> Key Informant</w:t>
      </w:r>
      <w:r w:rsidR="00697320" w:rsidRPr="00126C43">
        <w:rPr>
          <w:sz w:val="24"/>
          <w:szCs w:val="24"/>
        </w:rPr>
        <w:t xml:space="preserve"> Interview</w:t>
      </w:r>
      <w:r w:rsidRPr="00126C43">
        <w:rPr>
          <w:sz w:val="24"/>
          <w:szCs w:val="24"/>
        </w:rPr>
        <w:t xml:space="preserve"> Questions</w:t>
      </w:r>
    </w:p>
    <w:p w14:paraId="7A4DDB8C" w14:textId="77777777" w:rsidR="00126C43" w:rsidRPr="00346C7F" w:rsidRDefault="00126C43" w:rsidP="00126C43">
      <w:pPr>
        <w:pStyle w:val="NoSpacing"/>
        <w:spacing w:before="60" w:after="120"/>
        <w:jc w:val="center"/>
        <w:rPr>
          <w:rFonts w:asciiTheme="majorHAnsi" w:hAnsiTheme="majorHAnsi" w:cstheme="majorHAnsi"/>
          <w:b/>
          <w:color w:val="44546A" w:themeColor="text2"/>
          <w:spacing w:val="20"/>
          <w:sz w:val="32"/>
          <w:szCs w:val="32"/>
        </w:rPr>
      </w:pPr>
      <w:r w:rsidRPr="00346C7F">
        <w:rPr>
          <w:rFonts w:asciiTheme="majorHAnsi" w:hAnsiTheme="majorHAnsi" w:cstheme="majorHAnsi"/>
          <w:b/>
          <w:color w:val="44546A" w:themeColor="text2"/>
          <w:spacing w:val="20"/>
          <w:sz w:val="32"/>
          <w:szCs w:val="32"/>
        </w:rPr>
        <w:t>San Joaquin County Public Health Services</w:t>
      </w:r>
    </w:p>
    <w:p w14:paraId="17EC911C" w14:textId="69878D67" w:rsidR="00126C43" w:rsidRDefault="00126C43" w:rsidP="00126C43">
      <w:pPr>
        <w:spacing w:before="60" w:after="120" w:line="240" w:lineRule="auto"/>
        <w:jc w:val="center"/>
        <w:rPr>
          <w:rFonts w:asciiTheme="majorHAnsi" w:eastAsia="MS Mincho" w:hAnsiTheme="majorHAnsi" w:cstheme="majorHAnsi"/>
          <w:b/>
          <w:color w:val="44546A" w:themeColor="text2"/>
          <w:spacing w:val="20"/>
          <w:sz w:val="32"/>
          <w:szCs w:val="32"/>
        </w:rPr>
      </w:pPr>
      <w:r w:rsidRPr="00346C7F">
        <w:rPr>
          <w:rFonts w:asciiTheme="majorHAnsi" w:hAnsiTheme="majorHAnsi" w:cstheme="majorHAnsi"/>
          <w:b/>
          <w:color w:val="44546A" w:themeColor="text2"/>
          <w:spacing w:val="20"/>
          <w:sz w:val="32"/>
          <w:szCs w:val="32"/>
        </w:rPr>
        <w:t>Smoking &amp; Tobacco Outreach/Prevention Program</w:t>
      </w:r>
      <w:r w:rsidRPr="00346C7F">
        <w:rPr>
          <w:rFonts w:asciiTheme="majorHAnsi" w:eastAsia="MS Mincho" w:hAnsiTheme="majorHAnsi" w:cstheme="majorHAnsi"/>
          <w:b/>
          <w:color w:val="44546A" w:themeColor="text2"/>
          <w:spacing w:val="20"/>
          <w:sz w:val="32"/>
          <w:szCs w:val="32"/>
        </w:rPr>
        <w:t xml:space="preserve"> (STOPP)</w:t>
      </w:r>
    </w:p>
    <w:p w14:paraId="10488508" w14:textId="587521EB" w:rsidR="00126C43" w:rsidRPr="00126C43" w:rsidRDefault="00126C43" w:rsidP="00126C43">
      <w:pPr>
        <w:spacing w:before="60" w:after="120" w:line="240" w:lineRule="auto"/>
        <w:jc w:val="center"/>
        <w:rPr>
          <w:rFonts w:asciiTheme="majorHAnsi" w:eastAsia="MS Mincho" w:hAnsiTheme="majorHAnsi" w:cstheme="majorHAnsi"/>
          <w:b/>
          <w:color w:val="44546A" w:themeColor="text2"/>
          <w:spacing w:val="20"/>
          <w:sz w:val="24"/>
          <w:szCs w:val="24"/>
        </w:rPr>
      </w:pPr>
      <w:r w:rsidRPr="00126C43">
        <w:rPr>
          <w:rFonts w:asciiTheme="majorHAnsi" w:eastAsia="MS Mincho" w:hAnsiTheme="majorHAnsi" w:cstheme="majorHAnsi"/>
          <w:b/>
          <w:color w:val="44546A" w:themeColor="text2"/>
          <w:spacing w:val="20"/>
          <w:sz w:val="24"/>
          <w:szCs w:val="24"/>
        </w:rPr>
        <w:t>Objective 1-E-15: Tobacco Retail Licensing</w:t>
      </w:r>
    </w:p>
    <w:p w14:paraId="14B7AFF9" w14:textId="303D02A4" w:rsidR="00126C43" w:rsidRPr="00126C43" w:rsidRDefault="00126C43" w:rsidP="00126C43">
      <w:pPr>
        <w:spacing w:before="60" w:after="120" w:line="240" w:lineRule="auto"/>
        <w:jc w:val="center"/>
        <w:rPr>
          <w:rFonts w:asciiTheme="majorHAnsi" w:eastAsia="MS Mincho" w:hAnsiTheme="majorHAnsi" w:cstheme="majorHAnsi"/>
          <w:b/>
          <w:color w:val="44546A" w:themeColor="text2"/>
          <w:spacing w:val="20"/>
          <w:sz w:val="24"/>
          <w:szCs w:val="24"/>
        </w:rPr>
      </w:pPr>
      <w:r w:rsidRPr="00126C43">
        <w:rPr>
          <w:rFonts w:asciiTheme="majorHAnsi" w:eastAsia="MS Mincho" w:hAnsiTheme="majorHAnsi" w:cstheme="majorHAnsi"/>
          <w:b/>
          <w:color w:val="44546A" w:themeColor="text2"/>
          <w:spacing w:val="20"/>
          <w:sz w:val="24"/>
          <w:szCs w:val="24"/>
        </w:rPr>
        <w:t>End Commercial Tobacco Campaign Interview Questions</w:t>
      </w:r>
    </w:p>
    <w:p w14:paraId="79ECBAB7" w14:textId="048D5481" w:rsidR="00150B4B" w:rsidRPr="00126C43" w:rsidRDefault="00150B4B" w:rsidP="00126C43">
      <w:pPr>
        <w:pStyle w:val="ListParagraph"/>
        <w:numPr>
          <w:ilvl w:val="0"/>
          <w:numId w:val="8"/>
        </w:numPr>
        <w:spacing w:before="240" w:after="240" w:line="240" w:lineRule="auto"/>
        <w:rPr>
          <w:rFonts w:asciiTheme="minorHAnsi" w:hAnsiTheme="minorHAnsi" w:cstheme="minorHAnsi"/>
          <w:b/>
        </w:rPr>
      </w:pPr>
      <w:r w:rsidRPr="00126C43">
        <w:rPr>
          <w:rFonts w:asciiTheme="minorHAnsi" w:hAnsiTheme="minorHAnsi" w:cstheme="minorHAnsi"/>
          <w:b/>
        </w:rPr>
        <w:t xml:space="preserve">Briefly describe your role and responsibilities within your place of work (e.g., agency, organization, or retail store). </w:t>
      </w:r>
    </w:p>
    <w:p w14:paraId="3E2B3B77" w14:textId="66B4BC5E" w:rsidR="00150B4B" w:rsidRPr="00126C43" w:rsidRDefault="00150B4B" w:rsidP="00126C43">
      <w:pPr>
        <w:numPr>
          <w:ilvl w:val="0"/>
          <w:numId w:val="8"/>
        </w:numPr>
        <w:spacing w:before="0" w:after="240" w:line="240" w:lineRule="auto"/>
        <w:rPr>
          <w:rFonts w:asciiTheme="minorHAnsi" w:hAnsiTheme="minorHAnsi" w:cstheme="minorHAnsi"/>
          <w:b/>
        </w:rPr>
      </w:pPr>
      <w:r w:rsidRPr="00126C43">
        <w:rPr>
          <w:rFonts w:asciiTheme="minorHAnsi" w:hAnsiTheme="minorHAnsi" w:cstheme="minorHAnsi"/>
          <w:b/>
        </w:rPr>
        <w:t xml:space="preserve">Do you think tobacco sales to minors are a significant problem in San Joaquin County, please explain your response? </w:t>
      </w:r>
      <w:r w:rsidRPr="00126C43">
        <w:rPr>
          <w:rFonts w:asciiTheme="minorHAnsi" w:hAnsiTheme="minorHAnsi" w:cstheme="minorHAnsi"/>
          <w:i/>
        </w:rPr>
        <w:t xml:space="preserve">(Possible probes: What about new/emerging tobacco products, such as e- cigarettes? What about sales to minors of products such as hookah, little cigars and cigarillos, and snus?) </w:t>
      </w:r>
    </w:p>
    <w:p w14:paraId="1B9509EB" w14:textId="115C00A5" w:rsidR="00150B4B" w:rsidRPr="00126C43" w:rsidRDefault="00150B4B" w:rsidP="00126C43">
      <w:pPr>
        <w:numPr>
          <w:ilvl w:val="0"/>
          <w:numId w:val="8"/>
        </w:numPr>
        <w:spacing w:before="0" w:after="240" w:line="240" w:lineRule="auto"/>
        <w:rPr>
          <w:rFonts w:asciiTheme="minorHAnsi" w:hAnsiTheme="minorHAnsi" w:cstheme="minorHAnsi"/>
          <w:b/>
        </w:rPr>
      </w:pPr>
      <w:r w:rsidRPr="00126C43">
        <w:rPr>
          <w:rFonts w:asciiTheme="minorHAnsi" w:hAnsiTheme="minorHAnsi" w:cstheme="minorHAnsi"/>
          <w:b/>
        </w:rPr>
        <w:t xml:space="preserve">Do you have any concerns about the availability of flavored tobacco products, such as youth-friendly mint, fruit, and candy flavored products (e.g. cigarettes, e-cigarettes, hookah, little cigars/cigarillos, etc.) in San Joaquin County? Please explain your response. </w:t>
      </w:r>
      <w:r w:rsidRPr="00126C43">
        <w:rPr>
          <w:rFonts w:asciiTheme="minorHAnsi" w:hAnsiTheme="minorHAnsi" w:cstheme="minorHAnsi"/>
          <w:i/>
        </w:rPr>
        <w:t xml:space="preserve">(Possible probes: Do you think the large presence, availability, and accessibility of flavored tobacco products perpetuates social norms about tobacco use among youth, contributes to social and environmental inequalities, or contributes to higher smoking rates?) </w:t>
      </w:r>
    </w:p>
    <w:p w14:paraId="3FAA2D00" w14:textId="60E0DB73" w:rsidR="00150B4B" w:rsidRPr="00126C43" w:rsidRDefault="00150B4B" w:rsidP="00126C43">
      <w:pPr>
        <w:numPr>
          <w:ilvl w:val="0"/>
          <w:numId w:val="8"/>
        </w:numPr>
        <w:spacing w:before="0" w:after="240" w:line="240" w:lineRule="auto"/>
        <w:rPr>
          <w:rFonts w:asciiTheme="minorHAnsi" w:hAnsiTheme="minorHAnsi" w:cstheme="minorHAnsi"/>
          <w:b/>
        </w:rPr>
      </w:pPr>
      <w:r w:rsidRPr="00126C43">
        <w:rPr>
          <w:rFonts w:asciiTheme="minorHAnsi" w:hAnsiTheme="minorHAnsi" w:cstheme="minorHAnsi"/>
          <w:b/>
        </w:rPr>
        <w:t xml:space="preserve">What challenges, if any, might there be in adopting a policy to </w:t>
      </w:r>
      <w:r w:rsidRPr="00126C43">
        <w:rPr>
          <w:rFonts w:asciiTheme="minorHAnsi" w:hAnsiTheme="minorHAnsi" w:cstheme="minorHAnsi"/>
          <w:b/>
          <w:spacing w:val="-3"/>
        </w:rPr>
        <w:t>ban the sale of flavored tobacco products, including menthol cigarettes</w:t>
      </w:r>
      <w:r w:rsidRPr="00126C43">
        <w:rPr>
          <w:rFonts w:asciiTheme="minorHAnsi" w:hAnsiTheme="minorHAnsi" w:cstheme="minorHAnsi"/>
          <w:b/>
        </w:rPr>
        <w:t xml:space="preserve">, in </w:t>
      </w:r>
      <w:r w:rsidRPr="00126C43">
        <w:rPr>
          <w:rFonts w:asciiTheme="minorHAnsi" w:hAnsiTheme="minorHAnsi" w:cstheme="minorHAnsi"/>
          <w:b/>
          <w:spacing w:val="-3"/>
        </w:rPr>
        <w:t xml:space="preserve">San Joaquin County? </w:t>
      </w:r>
      <w:r w:rsidRPr="00126C43">
        <w:rPr>
          <w:rFonts w:asciiTheme="minorHAnsi" w:hAnsiTheme="minorHAnsi" w:cstheme="minorHAnsi"/>
          <w:i/>
        </w:rPr>
        <w:t xml:space="preserve">(Possible probes: Would any individuals or groups in particular be opposed to this type of policy? If yes, why? What current issues within the county might make it difficult for such a policy to be adopted?) </w:t>
      </w:r>
    </w:p>
    <w:p w14:paraId="7E8D2E6A" w14:textId="5351DCD3" w:rsidR="00150B4B" w:rsidRPr="00126C43" w:rsidRDefault="00150B4B" w:rsidP="00126C43">
      <w:pPr>
        <w:numPr>
          <w:ilvl w:val="1"/>
          <w:numId w:val="8"/>
        </w:numPr>
        <w:spacing w:before="0" w:after="240" w:line="240" w:lineRule="auto"/>
        <w:rPr>
          <w:rFonts w:asciiTheme="minorHAnsi" w:hAnsiTheme="minorHAnsi" w:cstheme="minorHAnsi"/>
          <w:b/>
        </w:rPr>
      </w:pPr>
      <w:r w:rsidRPr="00126C43">
        <w:rPr>
          <w:rFonts w:asciiTheme="minorHAnsi" w:hAnsiTheme="minorHAnsi" w:cstheme="minorHAnsi"/>
          <w:b/>
        </w:rPr>
        <w:t xml:space="preserve">What strategies might be effective in overcoming challenges to adopting a </w:t>
      </w:r>
      <w:r w:rsidRPr="00126C43">
        <w:rPr>
          <w:rFonts w:asciiTheme="minorHAnsi" w:hAnsiTheme="minorHAnsi" w:cstheme="minorHAnsi"/>
          <w:b/>
          <w:spacing w:val="-3"/>
        </w:rPr>
        <w:t>ban on the sale of flavored tobacco products, including menthol cigarettes</w:t>
      </w:r>
      <w:r w:rsidRPr="00126C43">
        <w:rPr>
          <w:rFonts w:asciiTheme="minorHAnsi" w:hAnsiTheme="minorHAnsi" w:cstheme="minorHAnsi"/>
          <w:b/>
        </w:rPr>
        <w:t xml:space="preserve">? </w:t>
      </w:r>
      <w:r w:rsidRPr="00126C43">
        <w:rPr>
          <w:rFonts w:asciiTheme="minorHAnsi" w:hAnsiTheme="minorHAnsi" w:cstheme="minorHAnsi"/>
          <w:i/>
        </w:rPr>
        <w:t>(Possible probes: What individuals or groups are likely to be supportive of such a policy? What issue or issues covered in the policy (e.g., youth smoking prevention, crime reduction, retail business accountability) is more likely to resonate with the</w:t>
      </w:r>
      <w:r w:rsidRPr="00126C43">
        <w:rPr>
          <w:rFonts w:asciiTheme="minorHAnsi" w:hAnsiTheme="minorHAnsi" w:cstheme="minorHAnsi"/>
          <w:i/>
          <w:spacing w:val="-12"/>
        </w:rPr>
        <w:t xml:space="preserve"> </w:t>
      </w:r>
      <w:r w:rsidRPr="00126C43">
        <w:rPr>
          <w:rFonts w:asciiTheme="minorHAnsi" w:hAnsiTheme="minorHAnsi" w:cstheme="minorHAnsi"/>
          <w:i/>
        </w:rPr>
        <w:t xml:space="preserve">community?) </w:t>
      </w:r>
    </w:p>
    <w:p w14:paraId="093A9B69" w14:textId="7876AA14" w:rsidR="00150B4B" w:rsidRPr="00126C43" w:rsidRDefault="00150B4B" w:rsidP="00126C43">
      <w:pPr>
        <w:numPr>
          <w:ilvl w:val="0"/>
          <w:numId w:val="8"/>
        </w:numPr>
        <w:spacing w:before="0" w:after="240" w:line="240" w:lineRule="auto"/>
        <w:rPr>
          <w:rFonts w:asciiTheme="minorHAnsi" w:hAnsiTheme="minorHAnsi" w:cstheme="minorHAnsi"/>
          <w:b/>
        </w:rPr>
      </w:pPr>
      <w:r w:rsidRPr="00126C43">
        <w:rPr>
          <w:rFonts w:asciiTheme="minorHAnsi" w:hAnsiTheme="minorHAnsi" w:cstheme="minorHAnsi"/>
          <w:b/>
        </w:rPr>
        <w:t xml:space="preserve">What challenges, if any, might there be in adopting a tobacco retail licensing policy in </w:t>
      </w:r>
      <w:r w:rsidRPr="00126C43">
        <w:rPr>
          <w:rFonts w:asciiTheme="minorHAnsi" w:hAnsiTheme="minorHAnsi" w:cstheme="minorHAnsi"/>
          <w:b/>
          <w:spacing w:val="-3"/>
        </w:rPr>
        <w:t>San Joaquin County or your local jurisdiction that may include a ban for the sale of flavored tobacco products, including menthol cigarettes and strong age-verification procedures for local retailers</w:t>
      </w:r>
      <w:r w:rsidRPr="00126C43">
        <w:rPr>
          <w:rFonts w:asciiTheme="minorHAnsi" w:hAnsiTheme="minorHAnsi" w:cstheme="minorHAnsi"/>
          <w:b/>
          <w:i/>
        </w:rPr>
        <w:t>?</w:t>
      </w:r>
      <w:r w:rsidRPr="00126C43">
        <w:rPr>
          <w:rFonts w:asciiTheme="minorHAnsi" w:hAnsiTheme="minorHAnsi" w:cstheme="minorHAnsi"/>
          <w:i/>
        </w:rPr>
        <w:t xml:space="preserve"> (Possible probes: Would any individuals or groups in particular be opposed to this type of policy? If yes, why? What current issues within the city might make it difficult for such a policy to be adopted?) </w:t>
      </w:r>
    </w:p>
    <w:p w14:paraId="2868CB36" w14:textId="5999189F" w:rsidR="00150B4B" w:rsidRPr="00126C43" w:rsidRDefault="00150B4B" w:rsidP="00126C43">
      <w:pPr>
        <w:numPr>
          <w:ilvl w:val="1"/>
          <w:numId w:val="8"/>
        </w:numPr>
        <w:spacing w:before="0" w:after="240" w:line="240" w:lineRule="auto"/>
        <w:rPr>
          <w:rFonts w:asciiTheme="minorHAnsi" w:hAnsiTheme="minorHAnsi" w:cstheme="minorHAnsi"/>
          <w:b/>
        </w:rPr>
      </w:pPr>
      <w:r w:rsidRPr="00126C43">
        <w:rPr>
          <w:rFonts w:asciiTheme="minorHAnsi" w:hAnsiTheme="minorHAnsi" w:cstheme="minorHAnsi"/>
          <w:b/>
        </w:rPr>
        <w:t xml:space="preserve">What strategies might be effective in overcoming challenges to adopting a tobacco retail licensing policy? </w:t>
      </w:r>
      <w:r w:rsidRPr="00126C43">
        <w:rPr>
          <w:rFonts w:asciiTheme="minorHAnsi" w:hAnsiTheme="minorHAnsi" w:cstheme="minorHAnsi"/>
          <w:i/>
        </w:rPr>
        <w:t>(Possible probes: What individuals or groups are likely to be supportive of such a policy? What issue or issues covered in the policy (e.g., youth smoking prevention, crime reduction, retail business accountability) is more likely to resonate with the</w:t>
      </w:r>
      <w:r w:rsidRPr="00126C43">
        <w:rPr>
          <w:rFonts w:asciiTheme="minorHAnsi" w:hAnsiTheme="minorHAnsi" w:cstheme="minorHAnsi"/>
          <w:i/>
          <w:spacing w:val="-12"/>
        </w:rPr>
        <w:t xml:space="preserve"> </w:t>
      </w:r>
      <w:r w:rsidRPr="00126C43">
        <w:rPr>
          <w:rFonts w:asciiTheme="minorHAnsi" w:hAnsiTheme="minorHAnsi" w:cstheme="minorHAnsi"/>
          <w:i/>
        </w:rPr>
        <w:t xml:space="preserve">community?) </w:t>
      </w:r>
    </w:p>
    <w:p w14:paraId="574895B5" w14:textId="133C1C90" w:rsidR="00150B4B" w:rsidRPr="00126C43" w:rsidRDefault="00150B4B" w:rsidP="00126C43">
      <w:pPr>
        <w:numPr>
          <w:ilvl w:val="0"/>
          <w:numId w:val="8"/>
        </w:numPr>
        <w:spacing w:before="0" w:after="240" w:line="240" w:lineRule="auto"/>
        <w:rPr>
          <w:rFonts w:asciiTheme="minorHAnsi" w:hAnsiTheme="minorHAnsi" w:cstheme="minorHAnsi"/>
          <w:b/>
        </w:rPr>
      </w:pPr>
      <w:r w:rsidRPr="00126C43">
        <w:rPr>
          <w:rFonts w:asciiTheme="minorHAnsi" w:hAnsiTheme="minorHAnsi" w:cstheme="minorHAnsi"/>
          <w:b/>
        </w:rPr>
        <w:lastRenderedPageBreak/>
        <w:t xml:space="preserve">What is your level of support for a tobacco retail licensing policy in San Joaquin County or your local jurisdiction?  Please rate your level of support on a scale of 1 to 5, with five being the highest level of support. Please explain your response. </w:t>
      </w:r>
    </w:p>
    <w:p w14:paraId="16A41859" w14:textId="7FA16FFE" w:rsidR="00150B4B" w:rsidRPr="00126C43" w:rsidRDefault="00150B4B" w:rsidP="00126C43">
      <w:pPr>
        <w:numPr>
          <w:ilvl w:val="1"/>
          <w:numId w:val="8"/>
        </w:numPr>
        <w:spacing w:before="0" w:after="240" w:line="240" w:lineRule="auto"/>
        <w:rPr>
          <w:rFonts w:asciiTheme="minorHAnsi" w:hAnsiTheme="minorHAnsi" w:cstheme="minorHAnsi"/>
          <w:b/>
        </w:rPr>
      </w:pPr>
      <w:r w:rsidRPr="00126C43">
        <w:rPr>
          <w:rFonts w:asciiTheme="minorHAnsi" w:eastAsia="Times New Roman" w:hAnsiTheme="minorHAnsi" w:cstheme="minorHAnsi"/>
          <w:b/>
        </w:rPr>
        <w:t xml:space="preserve">In your opinion, how likely would it be for the Board of Supervisors/City Council to support such a policy in San Joaquin County or your local jurisdiction?  Please rate how likely on a scale of 1 to 5, with five being the highest level of support. </w:t>
      </w:r>
      <w:r w:rsidRPr="00126C43">
        <w:rPr>
          <w:rFonts w:asciiTheme="minorHAnsi" w:hAnsiTheme="minorHAnsi" w:cstheme="minorHAnsi"/>
          <w:b/>
        </w:rPr>
        <w:t xml:space="preserve">Please explain your response. </w:t>
      </w:r>
      <w:r w:rsidRPr="00126C43">
        <w:rPr>
          <w:rFonts w:asciiTheme="minorHAnsi" w:eastAsia="Times New Roman" w:hAnsiTheme="minorHAnsi" w:cstheme="minorHAnsi"/>
          <w:b/>
        </w:rPr>
        <w:t xml:space="preserve"> </w:t>
      </w:r>
    </w:p>
    <w:p w14:paraId="3B27EFB9" w14:textId="4313CF99" w:rsidR="00150B4B" w:rsidRPr="00126C43" w:rsidRDefault="00150B4B" w:rsidP="00126C43">
      <w:pPr>
        <w:pStyle w:val="ListParagraph"/>
        <w:widowControl w:val="0"/>
        <w:numPr>
          <w:ilvl w:val="1"/>
          <w:numId w:val="8"/>
        </w:numPr>
        <w:tabs>
          <w:tab w:val="left" w:pos="461"/>
        </w:tabs>
        <w:autoSpaceDE w:val="0"/>
        <w:autoSpaceDN w:val="0"/>
        <w:spacing w:before="0" w:after="0" w:line="240" w:lineRule="auto"/>
        <w:ind w:right="587"/>
        <w:contextualSpacing w:val="0"/>
        <w:jc w:val="left"/>
        <w:rPr>
          <w:rFonts w:asciiTheme="minorHAnsi" w:eastAsia="Calibri" w:hAnsiTheme="minorHAnsi" w:cstheme="minorHAnsi"/>
          <w:b/>
        </w:rPr>
      </w:pPr>
      <w:r w:rsidRPr="00126C43">
        <w:rPr>
          <w:rFonts w:asciiTheme="minorHAnsi" w:hAnsiTheme="minorHAnsi" w:cstheme="minorHAnsi"/>
          <w:b/>
        </w:rPr>
        <w:t xml:space="preserve">In your opinion, what would you say is the level of community readiness for considering such a policy?  Please rate how ready on a scale of 1 to 5, with five being the highest level of readiness. Please explain your response. </w:t>
      </w:r>
    </w:p>
    <w:p w14:paraId="6A0FF4E0" w14:textId="77777777" w:rsidR="00150B4B" w:rsidRPr="00126C43" w:rsidRDefault="00150B4B" w:rsidP="00126C43">
      <w:pPr>
        <w:pStyle w:val="ListParagraph"/>
        <w:widowControl w:val="0"/>
        <w:tabs>
          <w:tab w:val="left" w:pos="461"/>
        </w:tabs>
        <w:autoSpaceDE w:val="0"/>
        <w:autoSpaceDN w:val="0"/>
        <w:spacing w:before="0" w:after="0" w:line="240" w:lineRule="auto"/>
        <w:ind w:left="1080" w:right="587"/>
        <w:contextualSpacing w:val="0"/>
        <w:jc w:val="left"/>
        <w:rPr>
          <w:rFonts w:asciiTheme="minorHAnsi" w:eastAsia="Calibri" w:hAnsiTheme="minorHAnsi" w:cstheme="minorHAnsi"/>
          <w:b/>
        </w:rPr>
      </w:pPr>
    </w:p>
    <w:p w14:paraId="06245C89" w14:textId="3CA86D68" w:rsidR="00150B4B" w:rsidRPr="00126C43" w:rsidRDefault="00150B4B" w:rsidP="00126C43">
      <w:pPr>
        <w:numPr>
          <w:ilvl w:val="0"/>
          <w:numId w:val="8"/>
        </w:numPr>
        <w:spacing w:before="0" w:after="240" w:line="240" w:lineRule="auto"/>
        <w:rPr>
          <w:rFonts w:asciiTheme="minorHAnsi" w:hAnsiTheme="minorHAnsi" w:cstheme="minorHAnsi"/>
          <w:b/>
        </w:rPr>
      </w:pPr>
      <w:r w:rsidRPr="00126C43">
        <w:rPr>
          <w:rFonts w:asciiTheme="minorHAnsi" w:hAnsiTheme="minorHAnsi" w:cstheme="minorHAnsi"/>
          <w:b/>
        </w:rPr>
        <w:t xml:space="preserve">What is your level of support for a smoke and tobacco-free parks and recreational areas policy in San Joaquin County or your local jurisdiction?  Please rate your level of support on a scale of 1 to 5, with five being the highest level of support. Please explain your response.  </w:t>
      </w:r>
    </w:p>
    <w:p w14:paraId="3BFE9C75" w14:textId="7FA76B59" w:rsidR="00150B4B" w:rsidRPr="00126C43" w:rsidRDefault="00150B4B" w:rsidP="00126C43">
      <w:pPr>
        <w:numPr>
          <w:ilvl w:val="1"/>
          <w:numId w:val="8"/>
        </w:numPr>
        <w:spacing w:before="0" w:after="240" w:line="240" w:lineRule="auto"/>
        <w:rPr>
          <w:rFonts w:asciiTheme="minorHAnsi" w:hAnsiTheme="minorHAnsi" w:cstheme="minorHAnsi"/>
          <w:b/>
        </w:rPr>
      </w:pPr>
      <w:r w:rsidRPr="00126C43">
        <w:rPr>
          <w:rFonts w:asciiTheme="minorHAnsi" w:eastAsia="Times New Roman" w:hAnsiTheme="minorHAnsi" w:cstheme="minorHAnsi"/>
          <w:b/>
        </w:rPr>
        <w:t xml:space="preserve">In your opinion, how likely would it be for the Board of Supervisors/City Council to support such a policy in San Joaquin County or your local jurisdiction?  Please rate how likely on a scale of 1 to 5, with five being the highest level of support. </w:t>
      </w:r>
      <w:r w:rsidRPr="00126C43">
        <w:rPr>
          <w:rFonts w:asciiTheme="minorHAnsi" w:hAnsiTheme="minorHAnsi" w:cstheme="minorHAnsi"/>
          <w:b/>
        </w:rPr>
        <w:t xml:space="preserve">Please explain your response. </w:t>
      </w:r>
      <w:r w:rsidRPr="00126C43">
        <w:rPr>
          <w:rFonts w:asciiTheme="minorHAnsi" w:eastAsia="Times New Roman" w:hAnsiTheme="minorHAnsi" w:cstheme="minorHAnsi"/>
          <w:b/>
        </w:rPr>
        <w:t xml:space="preserve"> </w:t>
      </w:r>
    </w:p>
    <w:p w14:paraId="31C5002F" w14:textId="13485A99" w:rsidR="00150B4B" w:rsidRPr="00126C43" w:rsidRDefault="00150B4B" w:rsidP="00126C43">
      <w:pPr>
        <w:pStyle w:val="ListParagraph"/>
        <w:widowControl w:val="0"/>
        <w:numPr>
          <w:ilvl w:val="1"/>
          <w:numId w:val="8"/>
        </w:numPr>
        <w:tabs>
          <w:tab w:val="left" w:pos="461"/>
        </w:tabs>
        <w:autoSpaceDE w:val="0"/>
        <w:autoSpaceDN w:val="0"/>
        <w:spacing w:before="0" w:after="0" w:line="240" w:lineRule="auto"/>
        <w:ind w:right="587"/>
        <w:contextualSpacing w:val="0"/>
        <w:jc w:val="left"/>
        <w:rPr>
          <w:rFonts w:asciiTheme="minorHAnsi" w:eastAsia="Calibri" w:hAnsiTheme="minorHAnsi" w:cstheme="minorHAnsi"/>
          <w:b/>
        </w:rPr>
      </w:pPr>
      <w:r w:rsidRPr="00126C43">
        <w:rPr>
          <w:rFonts w:asciiTheme="minorHAnsi" w:hAnsiTheme="minorHAnsi" w:cstheme="minorHAnsi"/>
          <w:b/>
        </w:rPr>
        <w:t>In your opinion, what would you say is the level of community readiness for considering such a policy?  Please rate how ready on a scale of 1 to 5, with five being the highest level of readiness. Please explain your response.</w:t>
      </w:r>
    </w:p>
    <w:p w14:paraId="59C84977" w14:textId="77777777" w:rsidR="00150B4B" w:rsidRPr="00126C43" w:rsidRDefault="00150B4B" w:rsidP="00126C43">
      <w:pPr>
        <w:pStyle w:val="ListParagraph"/>
        <w:widowControl w:val="0"/>
        <w:tabs>
          <w:tab w:val="left" w:pos="461"/>
        </w:tabs>
        <w:autoSpaceDE w:val="0"/>
        <w:autoSpaceDN w:val="0"/>
        <w:spacing w:before="0" w:after="0" w:line="240" w:lineRule="auto"/>
        <w:ind w:left="1080" w:right="587"/>
        <w:contextualSpacing w:val="0"/>
        <w:jc w:val="left"/>
        <w:rPr>
          <w:rFonts w:asciiTheme="minorHAnsi" w:eastAsia="Calibri" w:hAnsiTheme="minorHAnsi" w:cstheme="minorHAnsi"/>
          <w:b/>
        </w:rPr>
      </w:pPr>
    </w:p>
    <w:p w14:paraId="456C0CFF" w14:textId="61D197BA" w:rsidR="00150B4B" w:rsidRPr="00126C43" w:rsidRDefault="00150B4B" w:rsidP="00126C43">
      <w:pPr>
        <w:numPr>
          <w:ilvl w:val="0"/>
          <w:numId w:val="8"/>
        </w:numPr>
        <w:spacing w:before="0" w:after="240" w:line="240" w:lineRule="auto"/>
        <w:rPr>
          <w:rFonts w:asciiTheme="minorHAnsi" w:hAnsiTheme="minorHAnsi" w:cstheme="minorHAnsi"/>
          <w:b/>
        </w:rPr>
      </w:pPr>
      <w:r w:rsidRPr="00126C43">
        <w:rPr>
          <w:rFonts w:asciiTheme="minorHAnsi" w:hAnsiTheme="minorHAnsi" w:cstheme="minorHAnsi"/>
          <w:b/>
        </w:rPr>
        <w:t xml:space="preserve">What is your level of support for a smoke and tobacco-free multi-unit housing policy in San Joaquin County or your local jurisdiction?  Please rate your level of support on a scale of 1 to 5, with five being the highest level of support. Please explain your response.  </w:t>
      </w:r>
    </w:p>
    <w:p w14:paraId="5D3B6BCD" w14:textId="2D116107" w:rsidR="00150B4B" w:rsidRPr="00126C43" w:rsidRDefault="00150B4B" w:rsidP="00126C43">
      <w:pPr>
        <w:numPr>
          <w:ilvl w:val="1"/>
          <w:numId w:val="8"/>
        </w:numPr>
        <w:spacing w:before="0" w:after="240" w:line="240" w:lineRule="auto"/>
        <w:rPr>
          <w:rFonts w:asciiTheme="minorHAnsi" w:hAnsiTheme="minorHAnsi" w:cstheme="minorHAnsi"/>
          <w:b/>
        </w:rPr>
      </w:pPr>
      <w:r w:rsidRPr="00126C43">
        <w:rPr>
          <w:rFonts w:asciiTheme="minorHAnsi" w:eastAsia="Times New Roman" w:hAnsiTheme="minorHAnsi" w:cstheme="minorHAnsi"/>
          <w:b/>
        </w:rPr>
        <w:t xml:space="preserve">In your opinion, how likely would it be for the Board of Supervisors/City Council to support such a policy in San Joaquin County or your local jurisdiction?  Please rate how likely on a scale of 1 to 5, with five being the highest level of support. </w:t>
      </w:r>
      <w:r w:rsidRPr="00126C43">
        <w:rPr>
          <w:rFonts w:asciiTheme="minorHAnsi" w:hAnsiTheme="minorHAnsi" w:cstheme="minorHAnsi"/>
          <w:b/>
        </w:rPr>
        <w:t>Please explain your response.</w:t>
      </w:r>
    </w:p>
    <w:p w14:paraId="591F11A5" w14:textId="0C105105" w:rsidR="00150B4B" w:rsidRPr="00126C43" w:rsidRDefault="00150B4B" w:rsidP="00126C43">
      <w:pPr>
        <w:pStyle w:val="ListParagraph"/>
        <w:widowControl w:val="0"/>
        <w:numPr>
          <w:ilvl w:val="1"/>
          <w:numId w:val="8"/>
        </w:numPr>
        <w:tabs>
          <w:tab w:val="left" w:pos="461"/>
        </w:tabs>
        <w:autoSpaceDE w:val="0"/>
        <w:autoSpaceDN w:val="0"/>
        <w:spacing w:before="0" w:after="0" w:line="240" w:lineRule="auto"/>
        <w:ind w:right="587"/>
        <w:contextualSpacing w:val="0"/>
        <w:jc w:val="left"/>
        <w:rPr>
          <w:rFonts w:asciiTheme="minorHAnsi" w:eastAsia="Calibri" w:hAnsiTheme="minorHAnsi" w:cstheme="minorHAnsi"/>
          <w:b/>
        </w:rPr>
      </w:pPr>
      <w:r w:rsidRPr="00126C43">
        <w:rPr>
          <w:rFonts w:asciiTheme="minorHAnsi" w:hAnsiTheme="minorHAnsi" w:cstheme="minorHAnsi"/>
          <w:b/>
        </w:rPr>
        <w:t>In your opinion, what would you say is the level of community readiness for considering such a policy?  Please rate how ready on a scale of 1 to 5, with five being the highest level of readiness. Please explain your response.</w:t>
      </w:r>
    </w:p>
    <w:p w14:paraId="6AD2463E" w14:textId="77777777" w:rsidR="00150B4B" w:rsidRPr="00126C43" w:rsidRDefault="00150B4B" w:rsidP="00126C43">
      <w:pPr>
        <w:widowControl w:val="0"/>
        <w:tabs>
          <w:tab w:val="left" w:pos="461"/>
        </w:tabs>
        <w:autoSpaceDE w:val="0"/>
        <w:autoSpaceDN w:val="0"/>
        <w:spacing w:before="0" w:after="0" w:line="240" w:lineRule="auto"/>
        <w:ind w:left="1080" w:right="587"/>
        <w:jc w:val="left"/>
        <w:rPr>
          <w:rFonts w:asciiTheme="minorHAnsi" w:eastAsia="Calibri" w:hAnsiTheme="minorHAnsi" w:cstheme="minorHAnsi"/>
          <w:b/>
        </w:rPr>
      </w:pPr>
    </w:p>
    <w:p w14:paraId="2EBFF836" w14:textId="00683BAD" w:rsidR="00303498" w:rsidRPr="00150B4B" w:rsidRDefault="00150B4B" w:rsidP="00126C43">
      <w:pPr>
        <w:pStyle w:val="ListParagraph"/>
        <w:numPr>
          <w:ilvl w:val="0"/>
          <w:numId w:val="8"/>
        </w:numPr>
        <w:spacing w:before="0" w:after="160" w:line="259" w:lineRule="auto"/>
        <w:jc w:val="left"/>
        <w:rPr>
          <w:rFonts w:asciiTheme="minorHAnsi" w:hAnsiTheme="minorHAnsi" w:cstheme="minorHAnsi"/>
          <w:b/>
          <w:sz w:val="24"/>
        </w:rPr>
      </w:pPr>
      <w:r w:rsidRPr="00126C43">
        <w:rPr>
          <w:rFonts w:asciiTheme="minorHAnsi" w:hAnsiTheme="minorHAnsi" w:cstheme="minorHAnsi"/>
          <w:b/>
        </w:rPr>
        <w:t xml:space="preserve">Is there any other information that </w:t>
      </w:r>
      <w:r w:rsidRPr="00126C43">
        <w:rPr>
          <w:rFonts w:asciiTheme="minorHAnsi" w:hAnsiTheme="minorHAnsi" w:cstheme="minorHAnsi"/>
          <w:b/>
          <w:spacing w:val="-3"/>
        </w:rPr>
        <w:t xml:space="preserve">you </w:t>
      </w:r>
      <w:r w:rsidRPr="00126C43">
        <w:rPr>
          <w:rFonts w:asciiTheme="minorHAnsi" w:hAnsiTheme="minorHAnsi" w:cstheme="minorHAnsi"/>
          <w:b/>
        </w:rPr>
        <w:t>think is important for us to</w:t>
      </w:r>
      <w:r w:rsidRPr="00126C43">
        <w:rPr>
          <w:rFonts w:asciiTheme="minorHAnsi" w:hAnsiTheme="minorHAnsi" w:cstheme="minorHAnsi"/>
          <w:b/>
          <w:spacing w:val="-6"/>
        </w:rPr>
        <w:t xml:space="preserve"> </w:t>
      </w:r>
      <w:r w:rsidRPr="00126C43">
        <w:rPr>
          <w:rFonts w:asciiTheme="minorHAnsi" w:hAnsiTheme="minorHAnsi" w:cstheme="minorHAnsi"/>
          <w:b/>
        </w:rPr>
        <w:t xml:space="preserve">know? </w:t>
      </w:r>
      <w:r w:rsidRPr="00126C43">
        <w:rPr>
          <w:rFonts w:asciiTheme="minorHAnsi" w:hAnsiTheme="minorHAnsi" w:cstheme="minorHAnsi"/>
          <w:i/>
        </w:rPr>
        <w:t xml:space="preserve">(Possible probes: Any final comments. Can </w:t>
      </w:r>
      <w:r w:rsidRPr="00126C43">
        <w:rPr>
          <w:rFonts w:asciiTheme="minorHAnsi" w:hAnsiTheme="minorHAnsi" w:cstheme="minorHAnsi"/>
          <w:i/>
          <w:spacing w:val="-3"/>
        </w:rPr>
        <w:t xml:space="preserve">you </w:t>
      </w:r>
      <w:r w:rsidRPr="00126C43">
        <w:rPr>
          <w:rFonts w:asciiTheme="minorHAnsi" w:hAnsiTheme="minorHAnsi" w:cstheme="minorHAnsi"/>
          <w:i/>
        </w:rPr>
        <w:t>suggest other individuals who we should talk to that would be influential on this</w:t>
      </w:r>
      <w:r w:rsidRPr="00126C43">
        <w:rPr>
          <w:rFonts w:asciiTheme="minorHAnsi" w:hAnsiTheme="minorHAnsi" w:cstheme="minorHAnsi"/>
          <w:i/>
          <w:spacing w:val="-24"/>
        </w:rPr>
        <w:t xml:space="preserve"> </w:t>
      </w:r>
      <w:r w:rsidRPr="00126C43">
        <w:rPr>
          <w:rFonts w:asciiTheme="minorHAnsi" w:hAnsiTheme="minorHAnsi" w:cstheme="minorHAnsi"/>
          <w:i/>
        </w:rPr>
        <w:t>issue?)</w:t>
      </w:r>
      <w:r w:rsidR="00303498" w:rsidRPr="00150B4B">
        <w:rPr>
          <w:rFonts w:asciiTheme="minorHAnsi" w:hAnsiTheme="minorHAnsi" w:cstheme="minorHAnsi"/>
          <w:b/>
          <w:sz w:val="24"/>
        </w:rPr>
        <w:br w:type="page"/>
      </w:r>
    </w:p>
    <w:p w14:paraId="15A1FEF8" w14:textId="5BEFD58A" w:rsidR="00CC4113" w:rsidRPr="00126C43" w:rsidRDefault="00CC4113" w:rsidP="00126C43">
      <w:pPr>
        <w:pStyle w:val="Heading1"/>
        <w:rPr>
          <w:sz w:val="24"/>
          <w:szCs w:val="24"/>
        </w:rPr>
      </w:pPr>
      <w:bookmarkStart w:id="8" w:name="_Appendix_B._Tobacco"/>
      <w:bookmarkEnd w:id="8"/>
      <w:r w:rsidRPr="00126C43">
        <w:rPr>
          <w:sz w:val="24"/>
          <w:szCs w:val="24"/>
        </w:rPr>
        <w:lastRenderedPageBreak/>
        <w:t>Appendix</w:t>
      </w:r>
      <w:r w:rsidR="00740A2C" w:rsidRPr="00126C43">
        <w:rPr>
          <w:sz w:val="24"/>
          <w:szCs w:val="24"/>
        </w:rPr>
        <w:t xml:space="preserve"> </w:t>
      </w:r>
      <w:r w:rsidR="00303498" w:rsidRPr="00126C43">
        <w:rPr>
          <w:sz w:val="24"/>
          <w:szCs w:val="24"/>
        </w:rPr>
        <w:t>B</w:t>
      </w:r>
      <w:r w:rsidR="00740A2C" w:rsidRPr="00126C43">
        <w:rPr>
          <w:sz w:val="24"/>
          <w:szCs w:val="24"/>
        </w:rPr>
        <w:t xml:space="preserve">. </w:t>
      </w:r>
      <w:r w:rsidR="00B815BA" w:rsidRPr="00126C43">
        <w:rPr>
          <w:sz w:val="24"/>
          <w:szCs w:val="24"/>
        </w:rPr>
        <w:t>End Commercial Tobacco Campaign</w:t>
      </w:r>
      <w:r w:rsidR="0030535D" w:rsidRPr="00126C43">
        <w:rPr>
          <w:sz w:val="24"/>
          <w:szCs w:val="24"/>
        </w:rPr>
        <w:t xml:space="preserve"> Key</w:t>
      </w:r>
      <w:r w:rsidR="00740A2C" w:rsidRPr="00126C43">
        <w:rPr>
          <w:sz w:val="24"/>
          <w:szCs w:val="24"/>
        </w:rPr>
        <w:t xml:space="preserve"> Informant Interview Analysis</w:t>
      </w:r>
    </w:p>
    <w:p w14:paraId="7114B19F" w14:textId="77777777" w:rsidR="00126C43" w:rsidRPr="00346C7F" w:rsidRDefault="00126C43" w:rsidP="00126C43">
      <w:pPr>
        <w:pStyle w:val="NoSpacing"/>
        <w:spacing w:before="60" w:after="120"/>
        <w:jc w:val="center"/>
        <w:rPr>
          <w:rFonts w:asciiTheme="majorHAnsi" w:hAnsiTheme="majorHAnsi" w:cstheme="majorHAnsi"/>
          <w:b/>
          <w:color w:val="44546A" w:themeColor="text2"/>
          <w:spacing w:val="20"/>
          <w:sz w:val="32"/>
          <w:szCs w:val="32"/>
        </w:rPr>
      </w:pPr>
      <w:r w:rsidRPr="00346C7F">
        <w:rPr>
          <w:rFonts w:asciiTheme="majorHAnsi" w:hAnsiTheme="majorHAnsi" w:cstheme="majorHAnsi"/>
          <w:b/>
          <w:color w:val="44546A" w:themeColor="text2"/>
          <w:spacing w:val="20"/>
          <w:sz w:val="32"/>
          <w:szCs w:val="32"/>
        </w:rPr>
        <w:t>San Joaquin County Public Health Services</w:t>
      </w:r>
    </w:p>
    <w:p w14:paraId="41EF278F" w14:textId="77777777" w:rsidR="00126C43" w:rsidRDefault="00126C43" w:rsidP="00126C43">
      <w:pPr>
        <w:spacing w:before="60" w:after="120" w:line="240" w:lineRule="auto"/>
        <w:jc w:val="center"/>
        <w:rPr>
          <w:rFonts w:asciiTheme="majorHAnsi" w:eastAsia="MS Mincho" w:hAnsiTheme="majorHAnsi" w:cstheme="majorHAnsi"/>
          <w:b/>
          <w:color w:val="44546A" w:themeColor="text2"/>
          <w:spacing w:val="20"/>
          <w:sz w:val="32"/>
          <w:szCs w:val="32"/>
        </w:rPr>
      </w:pPr>
      <w:r w:rsidRPr="00346C7F">
        <w:rPr>
          <w:rFonts w:asciiTheme="majorHAnsi" w:hAnsiTheme="majorHAnsi" w:cstheme="majorHAnsi"/>
          <w:b/>
          <w:color w:val="44546A" w:themeColor="text2"/>
          <w:spacing w:val="20"/>
          <w:sz w:val="32"/>
          <w:szCs w:val="32"/>
        </w:rPr>
        <w:t>Smoking &amp; Tobacco Outreach/Prevention Program</w:t>
      </w:r>
      <w:r w:rsidRPr="00346C7F">
        <w:rPr>
          <w:rFonts w:asciiTheme="majorHAnsi" w:eastAsia="MS Mincho" w:hAnsiTheme="majorHAnsi" w:cstheme="majorHAnsi"/>
          <w:b/>
          <w:color w:val="44546A" w:themeColor="text2"/>
          <w:spacing w:val="20"/>
          <w:sz w:val="32"/>
          <w:szCs w:val="32"/>
        </w:rPr>
        <w:t xml:space="preserve"> (STOPP)</w:t>
      </w:r>
    </w:p>
    <w:p w14:paraId="0ECD6A1A" w14:textId="77777777" w:rsidR="00126C43" w:rsidRPr="00126C43" w:rsidRDefault="00126C43" w:rsidP="00126C43">
      <w:pPr>
        <w:spacing w:before="60" w:after="120" w:line="240" w:lineRule="auto"/>
        <w:jc w:val="center"/>
        <w:rPr>
          <w:rFonts w:asciiTheme="majorHAnsi" w:eastAsia="MS Mincho" w:hAnsiTheme="majorHAnsi" w:cstheme="majorHAnsi"/>
          <w:b/>
          <w:color w:val="44546A" w:themeColor="text2"/>
          <w:spacing w:val="20"/>
          <w:sz w:val="24"/>
          <w:szCs w:val="24"/>
        </w:rPr>
      </w:pPr>
      <w:r w:rsidRPr="00126C43">
        <w:rPr>
          <w:rFonts w:asciiTheme="majorHAnsi" w:eastAsia="MS Mincho" w:hAnsiTheme="majorHAnsi" w:cstheme="majorHAnsi"/>
          <w:b/>
          <w:color w:val="44546A" w:themeColor="text2"/>
          <w:spacing w:val="20"/>
          <w:sz w:val="24"/>
          <w:szCs w:val="24"/>
        </w:rPr>
        <w:t>Objective 1-E-15: Tobacco Retail Licensing</w:t>
      </w:r>
    </w:p>
    <w:p w14:paraId="796C100E" w14:textId="089875E7" w:rsidR="00126C43" w:rsidRPr="00126C43" w:rsidRDefault="00126C43" w:rsidP="00126C43">
      <w:pPr>
        <w:spacing w:before="60" w:after="120" w:line="240" w:lineRule="auto"/>
        <w:jc w:val="center"/>
        <w:rPr>
          <w:rFonts w:asciiTheme="majorHAnsi" w:eastAsia="MS Mincho" w:hAnsiTheme="majorHAnsi" w:cstheme="majorHAnsi"/>
          <w:b/>
          <w:color w:val="44546A" w:themeColor="text2"/>
          <w:spacing w:val="20"/>
          <w:sz w:val="24"/>
          <w:szCs w:val="24"/>
        </w:rPr>
      </w:pPr>
      <w:r w:rsidRPr="00126C43">
        <w:rPr>
          <w:rFonts w:asciiTheme="majorHAnsi" w:eastAsia="MS Mincho" w:hAnsiTheme="majorHAnsi" w:cstheme="majorHAnsi"/>
          <w:b/>
          <w:color w:val="44546A" w:themeColor="text2"/>
          <w:spacing w:val="20"/>
          <w:sz w:val="24"/>
          <w:szCs w:val="24"/>
        </w:rPr>
        <w:t xml:space="preserve">End Commercial Tobacco Campaign Interview </w:t>
      </w:r>
      <w:r>
        <w:rPr>
          <w:rFonts w:asciiTheme="majorHAnsi" w:eastAsia="MS Mincho" w:hAnsiTheme="majorHAnsi" w:cstheme="majorHAnsi"/>
          <w:b/>
          <w:color w:val="44546A" w:themeColor="text2"/>
          <w:spacing w:val="20"/>
          <w:sz w:val="24"/>
          <w:szCs w:val="24"/>
        </w:rPr>
        <w:t>Analysis</w:t>
      </w:r>
    </w:p>
    <w:p w14:paraId="715F6396" w14:textId="77777777" w:rsidR="0030535D" w:rsidRDefault="0030535D" w:rsidP="0030535D">
      <w:pPr>
        <w:jc w:val="left"/>
        <w:rPr>
          <w:b/>
        </w:rPr>
      </w:pPr>
      <w:r>
        <w:rPr>
          <w:b/>
        </w:rPr>
        <w:t>KII Overview</w:t>
      </w:r>
    </w:p>
    <w:p w14:paraId="737C555E" w14:textId="1ADFF8EF" w:rsidR="0030535D" w:rsidRPr="009F6226" w:rsidRDefault="0030535D" w:rsidP="00B815BA">
      <w:pPr>
        <w:jc w:val="left"/>
        <w:rPr>
          <w:bCs/>
        </w:rPr>
      </w:pPr>
      <w:r>
        <w:rPr>
          <w:bCs/>
        </w:rPr>
        <w:t xml:space="preserve">During </w:t>
      </w:r>
      <w:r w:rsidR="00B815BA">
        <w:rPr>
          <w:bCs/>
        </w:rPr>
        <w:t>April and May 2021</w:t>
      </w:r>
      <w:r>
        <w:rPr>
          <w:bCs/>
        </w:rPr>
        <w:t>, staff from Ellis Planning Associates</w:t>
      </w:r>
      <w:r w:rsidR="00126C43">
        <w:rPr>
          <w:bCs/>
        </w:rPr>
        <w:t>,</w:t>
      </w:r>
      <w:r>
        <w:rPr>
          <w:bCs/>
        </w:rPr>
        <w:t xml:space="preserve"> Inc. conducted </w:t>
      </w:r>
      <w:r w:rsidR="00150B4B">
        <w:rPr>
          <w:bCs/>
        </w:rPr>
        <w:t>six</w:t>
      </w:r>
      <w:r>
        <w:rPr>
          <w:bCs/>
        </w:rPr>
        <w:t xml:space="preserve"> key informant interviews with local decisionmakers and retail owners in S</w:t>
      </w:r>
      <w:r w:rsidR="00150B4B">
        <w:rPr>
          <w:bCs/>
        </w:rPr>
        <w:t>an Joaquin County</w:t>
      </w:r>
      <w:r>
        <w:rPr>
          <w:bCs/>
        </w:rPr>
        <w:t xml:space="preserve"> to determine local knowledge and attitudes regarding a </w:t>
      </w:r>
      <w:r w:rsidR="00187E36">
        <w:rPr>
          <w:bCs/>
        </w:rPr>
        <w:t>tobacco retail licensing</w:t>
      </w:r>
      <w:r>
        <w:rPr>
          <w:bCs/>
        </w:rPr>
        <w:t xml:space="preserve"> policy and menthol/flavored tobacco ban. </w:t>
      </w:r>
    </w:p>
    <w:p w14:paraId="03E3FC4D" w14:textId="1B400244" w:rsidR="0030535D" w:rsidRPr="00B454C8" w:rsidRDefault="0030535D" w:rsidP="00B815BA">
      <w:pPr>
        <w:jc w:val="left"/>
        <w:rPr>
          <w:rFonts w:cs="Arial"/>
          <w:b/>
          <w:bCs/>
        </w:rPr>
      </w:pPr>
      <w:r w:rsidRPr="00B454C8">
        <w:rPr>
          <w:rFonts w:cs="Arial"/>
          <w:b/>
          <w:bCs/>
        </w:rPr>
        <w:t>Question 1) Briefly describe your role and responsibilities within your place of work (e.g., agency, organization, or retail store).</w:t>
      </w:r>
    </w:p>
    <w:tbl>
      <w:tblPr>
        <w:tblStyle w:val="ListTable3-Accent1"/>
        <w:tblW w:w="0" w:type="auto"/>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2965"/>
        <w:gridCol w:w="6333"/>
      </w:tblGrid>
      <w:tr w:rsidR="0030535D" w14:paraId="620077A1" w14:textId="77777777" w:rsidTr="0028651A">
        <w:trPr>
          <w:cnfStyle w:val="100000000000" w:firstRow="1" w:lastRow="0" w:firstColumn="0" w:lastColumn="0" w:oddVBand="0" w:evenVBand="0" w:oddHBand="0" w:evenHBand="0" w:firstRowFirstColumn="0" w:firstRowLastColumn="0" w:lastRowFirstColumn="0" w:lastRowLastColumn="0"/>
          <w:trHeight w:val="585"/>
          <w:tblHeader/>
        </w:trPr>
        <w:tc>
          <w:tcPr>
            <w:cnfStyle w:val="001000000100" w:firstRow="0" w:lastRow="0" w:firstColumn="1" w:lastColumn="0" w:oddVBand="0" w:evenVBand="0" w:oddHBand="0" w:evenHBand="0" w:firstRowFirstColumn="1" w:firstRowLastColumn="0" w:lastRowFirstColumn="0" w:lastRowLastColumn="0"/>
            <w:tcW w:w="2965" w:type="dxa"/>
            <w:shd w:val="clear" w:color="auto" w:fill="7387A5"/>
          </w:tcPr>
          <w:p w14:paraId="5C52C0E8" w14:textId="77777777" w:rsidR="0030535D" w:rsidRPr="008A0EF6" w:rsidRDefault="0030535D" w:rsidP="0028651A">
            <w:pPr>
              <w:spacing w:before="120" w:after="120"/>
            </w:pPr>
            <w:r>
              <w:t>Stakeholder category</w:t>
            </w:r>
          </w:p>
        </w:tc>
        <w:tc>
          <w:tcPr>
            <w:tcW w:w="6333" w:type="dxa"/>
            <w:shd w:val="clear" w:color="auto" w:fill="7387A5"/>
          </w:tcPr>
          <w:p w14:paraId="6DBF6131" w14:textId="77777777" w:rsidR="0030535D" w:rsidRPr="008A0EF6" w:rsidRDefault="0030535D" w:rsidP="0028651A">
            <w:pPr>
              <w:spacing w:before="120" w:after="120"/>
              <w:cnfStyle w:val="100000000000" w:firstRow="1" w:lastRow="0" w:firstColumn="0" w:lastColumn="0" w:oddVBand="0" w:evenVBand="0" w:oddHBand="0" w:evenHBand="0" w:firstRowFirstColumn="0" w:firstRowLastColumn="0" w:lastRowFirstColumn="0" w:lastRowLastColumn="0"/>
            </w:pPr>
            <w:r>
              <w:t>Role and responsibilities</w:t>
            </w:r>
          </w:p>
        </w:tc>
      </w:tr>
      <w:tr w:rsidR="0030535D" w14:paraId="468E8BA8" w14:textId="77777777" w:rsidTr="0028651A">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2965" w:type="dxa"/>
          </w:tcPr>
          <w:p w14:paraId="46FA4BCE" w14:textId="7F8B1EFA" w:rsidR="0030535D" w:rsidRPr="009535D7" w:rsidRDefault="0030535D" w:rsidP="0028651A">
            <w:pPr>
              <w:spacing w:before="120" w:after="120"/>
              <w:jc w:val="left"/>
              <w:rPr>
                <w:color w:val="9C896F"/>
                <w:sz w:val="20"/>
                <w:szCs w:val="20"/>
              </w:rPr>
            </w:pPr>
            <w:r>
              <w:rPr>
                <w:color w:val="9C896F"/>
                <w:sz w:val="20"/>
                <w:szCs w:val="20"/>
              </w:rPr>
              <w:t>Retail Owner</w:t>
            </w:r>
            <w:r w:rsidR="00EE5033">
              <w:rPr>
                <w:color w:val="9C896F"/>
                <w:sz w:val="20"/>
                <w:szCs w:val="20"/>
              </w:rPr>
              <w:t>s/Clerk</w:t>
            </w:r>
            <w:r>
              <w:rPr>
                <w:color w:val="9C896F"/>
                <w:sz w:val="20"/>
                <w:szCs w:val="20"/>
              </w:rPr>
              <w:t xml:space="preserve"> (n=</w:t>
            </w:r>
            <w:r w:rsidR="00EE5033">
              <w:rPr>
                <w:color w:val="9C896F"/>
                <w:sz w:val="20"/>
                <w:szCs w:val="20"/>
              </w:rPr>
              <w:t>3</w:t>
            </w:r>
            <w:r>
              <w:rPr>
                <w:color w:val="9C896F"/>
                <w:sz w:val="20"/>
                <w:szCs w:val="20"/>
              </w:rPr>
              <w:t>)</w:t>
            </w:r>
          </w:p>
        </w:tc>
        <w:tc>
          <w:tcPr>
            <w:tcW w:w="6333" w:type="dxa"/>
            <w:shd w:val="clear" w:color="auto" w:fill="auto"/>
          </w:tcPr>
          <w:p w14:paraId="444CD35C" w14:textId="2DF03967" w:rsidR="00EE5033" w:rsidRDefault="00EE5033" w:rsidP="008A5AE1">
            <w:pPr>
              <w:pStyle w:val="ListParagraph"/>
              <w:numPr>
                <w:ilvl w:val="0"/>
                <w:numId w:val="3"/>
              </w:numPr>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Sales</w:t>
            </w:r>
          </w:p>
          <w:p w14:paraId="0B3B0265" w14:textId="73D6F4E3" w:rsidR="0030535D" w:rsidRDefault="0030535D" w:rsidP="008A5AE1">
            <w:pPr>
              <w:pStyle w:val="ListParagraph"/>
              <w:numPr>
                <w:ilvl w:val="0"/>
                <w:numId w:val="3"/>
              </w:numPr>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Work behind the register</w:t>
            </w:r>
          </w:p>
          <w:p w14:paraId="71D78706" w14:textId="6F1F64AD" w:rsidR="0030535D" w:rsidRDefault="00EE5033" w:rsidP="008A5AE1">
            <w:pPr>
              <w:pStyle w:val="ListParagraph"/>
              <w:numPr>
                <w:ilvl w:val="0"/>
                <w:numId w:val="3"/>
              </w:numPr>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Management</w:t>
            </w:r>
          </w:p>
          <w:p w14:paraId="7463E311" w14:textId="4551DD94" w:rsidR="0030535D" w:rsidRDefault="00EE5033" w:rsidP="008A5AE1">
            <w:pPr>
              <w:pStyle w:val="ListParagraph"/>
              <w:numPr>
                <w:ilvl w:val="0"/>
                <w:numId w:val="3"/>
              </w:numPr>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Educate retailers about regulations</w:t>
            </w:r>
          </w:p>
          <w:p w14:paraId="3D176BC7" w14:textId="07CDFA15" w:rsidR="00EE5033" w:rsidRPr="00EE5033" w:rsidRDefault="00EE5033" w:rsidP="008A5AE1">
            <w:pPr>
              <w:pStyle w:val="ListParagraph"/>
              <w:numPr>
                <w:ilvl w:val="0"/>
                <w:numId w:val="3"/>
              </w:numPr>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Networks with small businesses, PR firms, lobbyists on industry-relevant issues</w:t>
            </w:r>
          </w:p>
        </w:tc>
      </w:tr>
      <w:tr w:rsidR="0030535D" w14:paraId="76CC1B42" w14:textId="77777777" w:rsidTr="0028651A">
        <w:trPr>
          <w:trHeight w:val="556"/>
        </w:trPr>
        <w:tc>
          <w:tcPr>
            <w:cnfStyle w:val="001000000000" w:firstRow="0" w:lastRow="0" w:firstColumn="1" w:lastColumn="0" w:oddVBand="0" w:evenVBand="0" w:oddHBand="0" w:evenHBand="0" w:firstRowFirstColumn="0" w:firstRowLastColumn="0" w:lastRowFirstColumn="0" w:lastRowLastColumn="0"/>
            <w:tcW w:w="2965" w:type="dxa"/>
          </w:tcPr>
          <w:p w14:paraId="6590881E" w14:textId="75E94724" w:rsidR="0030535D" w:rsidRPr="00F85532" w:rsidRDefault="0030535D" w:rsidP="0028651A">
            <w:pPr>
              <w:spacing w:before="120" w:after="120"/>
              <w:jc w:val="left"/>
              <w:rPr>
                <w:sz w:val="20"/>
                <w:szCs w:val="20"/>
              </w:rPr>
            </w:pPr>
            <w:r>
              <w:rPr>
                <w:color w:val="9C896F"/>
                <w:sz w:val="20"/>
                <w:szCs w:val="20"/>
              </w:rPr>
              <w:t>Local Decisionmaker</w:t>
            </w:r>
            <w:r w:rsidR="00EE5033">
              <w:rPr>
                <w:color w:val="9C896F"/>
                <w:sz w:val="20"/>
                <w:szCs w:val="20"/>
              </w:rPr>
              <w:t>s</w:t>
            </w:r>
            <w:r>
              <w:rPr>
                <w:color w:val="9C896F"/>
                <w:sz w:val="20"/>
                <w:szCs w:val="20"/>
              </w:rPr>
              <w:t xml:space="preserve"> (n=</w:t>
            </w:r>
            <w:r w:rsidR="00EE5033">
              <w:rPr>
                <w:color w:val="9C896F"/>
                <w:sz w:val="20"/>
                <w:szCs w:val="20"/>
              </w:rPr>
              <w:t>3</w:t>
            </w:r>
            <w:r>
              <w:rPr>
                <w:color w:val="9C896F"/>
                <w:sz w:val="20"/>
                <w:szCs w:val="20"/>
              </w:rPr>
              <w:t>)</w:t>
            </w:r>
          </w:p>
        </w:tc>
        <w:tc>
          <w:tcPr>
            <w:tcW w:w="6333" w:type="dxa"/>
            <w:shd w:val="clear" w:color="auto" w:fill="auto"/>
          </w:tcPr>
          <w:p w14:paraId="74C2C9CD" w14:textId="7FA01C7F" w:rsidR="0030535D" w:rsidRDefault="0030535D" w:rsidP="008A5AE1">
            <w:pPr>
              <w:pStyle w:val="ListParagraph"/>
              <w:numPr>
                <w:ilvl w:val="0"/>
                <w:numId w:val="3"/>
              </w:numPr>
              <w:spacing w:before="120"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City Council</w:t>
            </w:r>
            <w:r w:rsidR="00EE5033">
              <w:rPr>
                <w:b/>
                <w:sz w:val="20"/>
                <w:szCs w:val="20"/>
              </w:rPr>
              <w:t xml:space="preserve"> (n=2)</w:t>
            </w:r>
          </w:p>
          <w:p w14:paraId="6FC4B4AE" w14:textId="77777777" w:rsidR="0030535D" w:rsidRDefault="0030535D" w:rsidP="008A5AE1">
            <w:pPr>
              <w:pStyle w:val="ListParagraph"/>
              <w:numPr>
                <w:ilvl w:val="1"/>
                <w:numId w:val="3"/>
              </w:numPr>
              <w:spacing w:before="120"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sz w:val="20"/>
                <w:szCs w:val="20"/>
              </w:rPr>
              <w:t>Vote and implement policy</w:t>
            </w:r>
          </w:p>
          <w:p w14:paraId="6854771D" w14:textId="405F0F09" w:rsidR="0030535D" w:rsidRDefault="00EE5033" w:rsidP="008A5AE1">
            <w:pPr>
              <w:pStyle w:val="ListParagraph"/>
              <w:numPr>
                <w:ilvl w:val="0"/>
                <w:numId w:val="3"/>
              </w:numPr>
              <w:spacing w:before="120"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District</w:t>
            </w:r>
            <w:r w:rsidR="0030535D">
              <w:rPr>
                <w:b/>
                <w:sz w:val="20"/>
                <w:szCs w:val="20"/>
              </w:rPr>
              <w:t xml:space="preserve"> Attorney’s Office</w:t>
            </w:r>
          </w:p>
          <w:p w14:paraId="13672391" w14:textId="61721E32" w:rsidR="0030535D" w:rsidRPr="00EE5033" w:rsidRDefault="00EE5033" w:rsidP="008A5AE1">
            <w:pPr>
              <w:pStyle w:val="ListParagraph"/>
              <w:numPr>
                <w:ilvl w:val="1"/>
                <w:numId w:val="3"/>
              </w:numPr>
              <w:spacing w:before="120" w:after="120"/>
              <w:jc w:val="left"/>
              <w:cnfStyle w:val="000000000000" w:firstRow="0" w:lastRow="0" w:firstColumn="0" w:lastColumn="0" w:oddVBand="0" w:evenVBand="0" w:oddHBand="0" w:evenHBand="0" w:firstRowFirstColumn="0" w:firstRowLastColumn="0" w:lastRowFirstColumn="0" w:lastRowLastColumn="0"/>
              <w:rPr>
                <w:b/>
                <w:sz w:val="20"/>
                <w:szCs w:val="20"/>
              </w:rPr>
            </w:pPr>
            <w:r w:rsidRPr="00EE5033">
              <w:rPr>
                <w:sz w:val="20"/>
                <w:szCs w:val="20"/>
              </w:rPr>
              <w:t xml:space="preserve">Prosecution of criminal violations </w:t>
            </w:r>
            <w:r>
              <w:rPr>
                <w:sz w:val="20"/>
                <w:szCs w:val="20"/>
              </w:rPr>
              <w:t xml:space="preserve">including </w:t>
            </w:r>
            <w:r w:rsidRPr="00EE5033">
              <w:rPr>
                <w:sz w:val="20"/>
                <w:szCs w:val="20"/>
              </w:rPr>
              <w:t>consumer alert and fraud.</w:t>
            </w:r>
          </w:p>
        </w:tc>
      </w:tr>
    </w:tbl>
    <w:p w14:paraId="6501D256" w14:textId="3B2DD3FB" w:rsidR="0030535D" w:rsidRDefault="0030535D" w:rsidP="00B815BA">
      <w:pPr>
        <w:jc w:val="left"/>
        <w:rPr>
          <w:rFonts w:cs="Arial"/>
          <w:b/>
          <w:bCs/>
        </w:rPr>
      </w:pPr>
      <w:r w:rsidRPr="006F42A0">
        <w:rPr>
          <w:rFonts w:cs="Arial"/>
          <w:b/>
          <w:bCs/>
        </w:rPr>
        <w:t xml:space="preserve">Question 2) </w:t>
      </w:r>
      <w:r w:rsidR="00EE5033" w:rsidRPr="00EE5033">
        <w:rPr>
          <w:rFonts w:cs="Arial"/>
          <w:b/>
          <w:bCs/>
        </w:rPr>
        <w:t>Do you think tobacco sales to minors are a significant problem in San Joaquin County</w:t>
      </w:r>
      <w:r w:rsidRPr="006F42A0">
        <w:rPr>
          <w:rFonts w:cs="Arial"/>
          <w:b/>
          <w:bCs/>
        </w:rPr>
        <w:t>?</w:t>
      </w:r>
      <w:r w:rsidR="0096639F">
        <w:rPr>
          <w:rFonts w:cs="Arial"/>
          <w:b/>
          <w:bCs/>
        </w:rPr>
        <w:t xml:space="preserve"> </w:t>
      </w:r>
    </w:p>
    <w:p w14:paraId="11EF1BC4" w14:textId="3491A7F7" w:rsidR="0030535D" w:rsidRPr="0064440F" w:rsidRDefault="0030535D" w:rsidP="008A5AE1">
      <w:pPr>
        <w:pStyle w:val="ListParagraph"/>
        <w:numPr>
          <w:ilvl w:val="0"/>
          <w:numId w:val="4"/>
        </w:numPr>
        <w:jc w:val="left"/>
        <w:rPr>
          <w:rFonts w:cs="Arial"/>
        </w:rPr>
      </w:pPr>
      <w:r w:rsidRPr="0064440F">
        <w:rPr>
          <w:rFonts w:cs="Arial"/>
        </w:rPr>
        <w:t>Believe tobacco sales to minors is a problem in S</w:t>
      </w:r>
      <w:r w:rsidR="00761D48">
        <w:rPr>
          <w:rFonts w:cs="Arial"/>
        </w:rPr>
        <w:t>an Joaquin County</w:t>
      </w:r>
      <w:r w:rsidRPr="0064440F">
        <w:rPr>
          <w:rFonts w:cs="Arial"/>
        </w:rPr>
        <w:t xml:space="preserve"> (n=</w:t>
      </w:r>
      <w:r w:rsidR="00EE5033">
        <w:rPr>
          <w:rFonts w:cs="Arial"/>
        </w:rPr>
        <w:t>3</w:t>
      </w:r>
      <w:r w:rsidRPr="0064440F">
        <w:rPr>
          <w:rFonts w:cs="Arial"/>
        </w:rPr>
        <w:t>)</w:t>
      </w:r>
    </w:p>
    <w:p w14:paraId="7850C72F" w14:textId="6D566466" w:rsidR="0030535D" w:rsidRPr="0064440F" w:rsidRDefault="0030535D" w:rsidP="008A5AE1">
      <w:pPr>
        <w:pStyle w:val="ListParagraph"/>
        <w:numPr>
          <w:ilvl w:val="0"/>
          <w:numId w:val="4"/>
        </w:numPr>
        <w:jc w:val="left"/>
        <w:rPr>
          <w:rFonts w:cs="Arial"/>
        </w:rPr>
      </w:pPr>
      <w:r w:rsidRPr="0064440F">
        <w:rPr>
          <w:rFonts w:cs="Arial"/>
        </w:rPr>
        <w:t>Believe tobacco sales to minors is not a problem in S</w:t>
      </w:r>
      <w:r w:rsidR="00761D48">
        <w:rPr>
          <w:rFonts w:cs="Arial"/>
        </w:rPr>
        <w:t>an Joaquin County</w:t>
      </w:r>
      <w:r w:rsidRPr="0064440F">
        <w:rPr>
          <w:rFonts w:cs="Arial"/>
        </w:rPr>
        <w:t xml:space="preserve"> (n=</w:t>
      </w:r>
      <w:r w:rsidR="00761D48">
        <w:rPr>
          <w:rFonts w:cs="Arial"/>
        </w:rPr>
        <w:t>3</w:t>
      </w:r>
      <w:r w:rsidRPr="0064440F">
        <w:rPr>
          <w:rFonts w:cs="Arial"/>
        </w:rPr>
        <w:t>)</w:t>
      </w:r>
    </w:p>
    <w:tbl>
      <w:tblPr>
        <w:tblStyle w:val="GridTable1Light-Accent5"/>
        <w:tblpPr w:leftFromText="180" w:rightFromText="180" w:vertAnchor="text" w:tblpY="1"/>
        <w:tblOverlap w:val="never"/>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1717"/>
        <w:gridCol w:w="2500"/>
        <w:gridCol w:w="5133"/>
      </w:tblGrid>
      <w:tr w:rsidR="0030535D" w14:paraId="3E33F414" w14:textId="77777777" w:rsidTr="007D0E7F">
        <w:trPr>
          <w:cnfStyle w:val="100000000000" w:firstRow="1" w:lastRow="0" w:firstColumn="0" w:lastColumn="0" w:oddVBand="0" w:evenVBand="0" w:oddHBand="0" w:evenHBand="0" w:firstRowFirstColumn="0" w:firstRowLastColumn="0" w:lastRowFirstColumn="0" w:lastRowLastColumn="0"/>
          <w:tblHeader/>
        </w:trPr>
        <w:tc>
          <w:tcPr>
            <w:tcW w:w="1717" w:type="dxa"/>
            <w:tcBorders>
              <w:bottom w:val="none" w:sz="0" w:space="0" w:color="auto"/>
            </w:tcBorders>
            <w:shd w:val="clear" w:color="auto" w:fill="7387A5"/>
          </w:tcPr>
          <w:p w14:paraId="4DF63EF9" w14:textId="77777777" w:rsidR="0030535D" w:rsidRPr="007D0E7F" w:rsidRDefault="0030535D" w:rsidP="007D0E7F">
            <w:pPr>
              <w:widowControl w:val="0"/>
              <w:spacing w:before="120" w:after="120"/>
              <w:rPr>
                <w:b/>
                <w:bCs/>
                <w:color w:val="FFFFFF" w:themeColor="background1"/>
              </w:rPr>
            </w:pPr>
            <w:r w:rsidRPr="007D0E7F">
              <w:rPr>
                <w:b/>
                <w:bCs/>
                <w:color w:val="FFFFFF" w:themeColor="background1"/>
              </w:rPr>
              <w:t>Themes</w:t>
            </w:r>
          </w:p>
        </w:tc>
        <w:tc>
          <w:tcPr>
            <w:tcW w:w="2500" w:type="dxa"/>
            <w:tcBorders>
              <w:bottom w:val="none" w:sz="0" w:space="0" w:color="auto"/>
            </w:tcBorders>
            <w:shd w:val="clear" w:color="auto" w:fill="7387A5"/>
          </w:tcPr>
          <w:p w14:paraId="7ADABBAF" w14:textId="77777777" w:rsidR="0030535D" w:rsidRPr="007D0E7F" w:rsidRDefault="0030535D" w:rsidP="007D0E7F">
            <w:pPr>
              <w:widowControl w:val="0"/>
              <w:spacing w:before="120" w:after="120"/>
              <w:rPr>
                <w:b/>
                <w:bCs/>
                <w:color w:val="FFFFFF" w:themeColor="background1"/>
              </w:rPr>
            </w:pPr>
            <w:r w:rsidRPr="007D0E7F">
              <w:rPr>
                <w:b/>
                <w:bCs/>
                <w:color w:val="FFFFFF" w:themeColor="background1"/>
              </w:rPr>
              <w:t>Sub-themes</w:t>
            </w:r>
          </w:p>
        </w:tc>
        <w:tc>
          <w:tcPr>
            <w:tcW w:w="5133" w:type="dxa"/>
            <w:tcBorders>
              <w:bottom w:val="none" w:sz="0" w:space="0" w:color="auto"/>
            </w:tcBorders>
            <w:shd w:val="clear" w:color="auto" w:fill="7387A5"/>
          </w:tcPr>
          <w:p w14:paraId="345F11A0" w14:textId="77777777" w:rsidR="0030535D" w:rsidRPr="007D0E7F" w:rsidRDefault="0030535D" w:rsidP="007D0E7F">
            <w:pPr>
              <w:widowControl w:val="0"/>
              <w:spacing w:before="120" w:after="120"/>
              <w:rPr>
                <w:b/>
                <w:bCs/>
                <w:color w:val="FFFFFF" w:themeColor="background1"/>
              </w:rPr>
            </w:pPr>
            <w:r w:rsidRPr="007D0E7F">
              <w:rPr>
                <w:b/>
                <w:bCs/>
                <w:color w:val="FFFFFF" w:themeColor="background1"/>
              </w:rPr>
              <w:t>Quotes</w:t>
            </w:r>
          </w:p>
        </w:tc>
      </w:tr>
      <w:tr w:rsidR="0030535D" w14:paraId="237BC5E3" w14:textId="77777777" w:rsidTr="007D0E7F">
        <w:tc>
          <w:tcPr>
            <w:tcW w:w="1717" w:type="dxa"/>
          </w:tcPr>
          <w:p w14:paraId="6A276BA5" w14:textId="648F2726" w:rsidR="0030535D" w:rsidRPr="007D0E7F" w:rsidRDefault="001E413C" w:rsidP="007D0E7F">
            <w:pPr>
              <w:widowControl w:val="0"/>
              <w:spacing w:before="120" w:after="120"/>
              <w:jc w:val="left"/>
              <w:rPr>
                <w:b/>
                <w:bCs/>
                <w:sz w:val="20"/>
                <w:szCs w:val="20"/>
              </w:rPr>
            </w:pPr>
            <w:r w:rsidRPr="007D0E7F">
              <w:rPr>
                <w:b/>
                <w:bCs/>
                <w:color w:val="9C896F"/>
                <w:sz w:val="20"/>
                <w:szCs w:val="20"/>
              </w:rPr>
              <w:t xml:space="preserve">Vaping a greater issue </w:t>
            </w:r>
            <w:r w:rsidRPr="007D0E7F">
              <w:rPr>
                <w:b/>
                <w:bCs/>
                <w:color w:val="9C896F"/>
                <w:sz w:val="20"/>
                <w:szCs w:val="20"/>
              </w:rPr>
              <w:lastRenderedPageBreak/>
              <w:t>than tobacco</w:t>
            </w:r>
          </w:p>
        </w:tc>
        <w:tc>
          <w:tcPr>
            <w:tcW w:w="2500" w:type="dxa"/>
          </w:tcPr>
          <w:p w14:paraId="0559849E" w14:textId="27C78D6A" w:rsidR="0030535D" w:rsidRPr="00F221F4" w:rsidRDefault="001E413C" w:rsidP="007D0E7F">
            <w:pPr>
              <w:widowControl w:val="0"/>
              <w:spacing w:before="120" w:after="120"/>
              <w:jc w:val="left"/>
              <w:rPr>
                <w:b/>
                <w:sz w:val="20"/>
                <w:szCs w:val="20"/>
              </w:rPr>
            </w:pPr>
            <w:r>
              <w:rPr>
                <w:b/>
                <w:sz w:val="20"/>
                <w:szCs w:val="20"/>
              </w:rPr>
              <w:lastRenderedPageBreak/>
              <w:t>Council debates banning</w:t>
            </w:r>
            <w:r w:rsidR="0030535D" w:rsidRPr="00F221F4">
              <w:rPr>
                <w:b/>
                <w:sz w:val="20"/>
                <w:szCs w:val="20"/>
              </w:rPr>
              <w:t xml:space="preserve"> (n=2)</w:t>
            </w:r>
          </w:p>
        </w:tc>
        <w:tc>
          <w:tcPr>
            <w:tcW w:w="5133" w:type="dxa"/>
          </w:tcPr>
          <w:p w14:paraId="5641558C" w14:textId="7A58E156" w:rsidR="0030535D" w:rsidRPr="00C33D28" w:rsidRDefault="0030535D" w:rsidP="007D0E7F">
            <w:pPr>
              <w:widowControl w:val="0"/>
              <w:spacing w:before="120" w:after="120"/>
              <w:jc w:val="left"/>
              <w:rPr>
                <w:sz w:val="20"/>
                <w:szCs w:val="20"/>
              </w:rPr>
            </w:pPr>
            <w:r w:rsidRPr="00C33D28">
              <w:rPr>
                <w:i/>
                <w:sz w:val="20"/>
                <w:szCs w:val="20"/>
              </w:rPr>
              <w:t>“</w:t>
            </w:r>
            <w:r w:rsidR="001E413C" w:rsidRPr="001E413C">
              <w:rPr>
                <w:i/>
                <w:sz w:val="20"/>
                <w:szCs w:val="20"/>
              </w:rPr>
              <w:t>On some level there is a</w:t>
            </w:r>
            <w:r w:rsidR="001E413C">
              <w:rPr>
                <w:i/>
                <w:sz w:val="20"/>
                <w:szCs w:val="20"/>
              </w:rPr>
              <w:t xml:space="preserve"> tobacco</w:t>
            </w:r>
            <w:r w:rsidR="001E413C" w:rsidRPr="001E413C">
              <w:rPr>
                <w:i/>
                <w:sz w:val="20"/>
                <w:szCs w:val="20"/>
              </w:rPr>
              <w:t xml:space="preserve"> issue, but I haven't heard that it's a rampant problem. Vaping is an issue, </w:t>
            </w:r>
            <w:r w:rsidR="001E413C" w:rsidRPr="001E413C">
              <w:rPr>
                <w:i/>
                <w:sz w:val="20"/>
                <w:szCs w:val="20"/>
              </w:rPr>
              <w:lastRenderedPageBreak/>
              <w:t>the council had a discussion about that</w:t>
            </w:r>
            <w:r w:rsidR="00E47061">
              <w:rPr>
                <w:i/>
                <w:sz w:val="20"/>
                <w:szCs w:val="20"/>
              </w:rPr>
              <w:t>,</w:t>
            </w:r>
            <w:r w:rsidR="001E413C" w:rsidRPr="001E413C">
              <w:rPr>
                <w:i/>
                <w:sz w:val="20"/>
                <w:szCs w:val="20"/>
              </w:rPr>
              <w:t xml:space="preserve"> but</w:t>
            </w:r>
            <w:r w:rsidR="00E47061">
              <w:rPr>
                <w:i/>
                <w:sz w:val="20"/>
                <w:szCs w:val="20"/>
              </w:rPr>
              <w:t xml:space="preserve"> I</w:t>
            </w:r>
            <w:r w:rsidR="001E413C" w:rsidRPr="001E413C">
              <w:rPr>
                <w:i/>
                <w:sz w:val="20"/>
                <w:szCs w:val="20"/>
              </w:rPr>
              <w:t xml:space="preserve"> can't remember what the outcome of that was, if we banned it or not.</w:t>
            </w:r>
            <w:r w:rsidRPr="00C33D28">
              <w:rPr>
                <w:i/>
                <w:sz w:val="20"/>
                <w:szCs w:val="20"/>
              </w:rPr>
              <w:t xml:space="preserve">” </w:t>
            </w:r>
            <w:r w:rsidRPr="00C33D28">
              <w:rPr>
                <w:iCs/>
                <w:sz w:val="20"/>
                <w:szCs w:val="20"/>
              </w:rPr>
              <w:t xml:space="preserve">(Local </w:t>
            </w:r>
            <w:r>
              <w:rPr>
                <w:iCs/>
                <w:sz w:val="20"/>
                <w:szCs w:val="20"/>
              </w:rPr>
              <w:t>D</w:t>
            </w:r>
            <w:r w:rsidRPr="00C33D28">
              <w:rPr>
                <w:iCs/>
                <w:sz w:val="20"/>
                <w:szCs w:val="20"/>
              </w:rPr>
              <w:t>ecisionmaker)</w:t>
            </w:r>
          </w:p>
        </w:tc>
      </w:tr>
      <w:tr w:rsidR="001E413C" w14:paraId="12881FD3" w14:textId="77777777" w:rsidTr="007D0E7F">
        <w:tc>
          <w:tcPr>
            <w:tcW w:w="1717" w:type="dxa"/>
          </w:tcPr>
          <w:p w14:paraId="6A72B676" w14:textId="068E88E8" w:rsidR="001E413C" w:rsidRPr="007D0E7F" w:rsidRDefault="001E413C" w:rsidP="007D0E7F">
            <w:pPr>
              <w:widowControl w:val="0"/>
              <w:spacing w:before="120" w:after="120"/>
              <w:jc w:val="left"/>
              <w:rPr>
                <w:b/>
                <w:bCs/>
                <w:color w:val="9C896F"/>
                <w:sz w:val="20"/>
                <w:szCs w:val="20"/>
              </w:rPr>
            </w:pPr>
            <w:r w:rsidRPr="007D0E7F">
              <w:rPr>
                <w:b/>
                <w:bCs/>
                <w:color w:val="9C896F"/>
                <w:sz w:val="20"/>
                <w:szCs w:val="20"/>
              </w:rPr>
              <w:lastRenderedPageBreak/>
              <w:t>Mass marketing a problem</w:t>
            </w:r>
          </w:p>
        </w:tc>
        <w:tc>
          <w:tcPr>
            <w:tcW w:w="2500" w:type="dxa"/>
          </w:tcPr>
          <w:p w14:paraId="4DCECE91" w14:textId="313A40E2" w:rsidR="001E413C" w:rsidRPr="00F221F4" w:rsidRDefault="001E413C" w:rsidP="007D0E7F">
            <w:pPr>
              <w:widowControl w:val="0"/>
              <w:spacing w:before="120" w:after="120"/>
              <w:jc w:val="left"/>
              <w:rPr>
                <w:b/>
                <w:sz w:val="20"/>
                <w:szCs w:val="20"/>
              </w:rPr>
            </w:pPr>
            <w:r>
              <w:rPr>
                <w:b/>
                <w:sz w:val="20"/>
                <w:szCs w:val="20"/>
              </w:rPr>
              <w:t>Association with being cool/sexy (n=1)</w:t>
            </w:r>
          </w:p>
        </w:tc>
        <w:tc>
          <w:tcPr>
            <w:tcW w:w="5133" w:type="dxa"/>
          </w:tcPr>
          <w:p w14:paraId="11D77AA1" w14:textId="7D15322D" w:rsidR="001E413C" w:rsidRPr="00C33D28" w:rsidRDefault="001E413C" w:rsidP="007D0E7F">
            <w:pPr>
              <w:widowControl w:val="0"/>
              <w:spacing w:before="120" w:after="120"/>
              <w:jc w:val="left"/>
              <w:rPr>
                <w:i/>
                <w:iCs/>
                <w:sz w:val="20"/>
                <w:szCs w:val="20"/>
              </w:rPr>
            </w:pPr>
            <w:r>
              <w:rPr>
                <w:i/>
                <w:iCs/>
                <w:sz w:val="20"/>
                <w:szCs w:val="20"/>
              </w:rPr>
              <w:t>“</w:t>
            </w:r>
            <w:r w:rsidRPr="001E413C">
              <w:rPr>
                <w:i/>
                <w:iCs/>
                <w:sz w:val="20"/>
                <w:szCs w:val="20"/>
              </w:rPr>
              <w:t>Tobacco companies are mass marketing products to our youth, either with traditional cigarettes or vaping. They glamorize it through advertising and in movies or shows, and entice youth by making it look cool or hip, and that it will lead to more love and sex.</w:t>
            </w:r>
            <w:r>
              <w:rPr>
                <w:i/>
                <w:iCs/>
                <w:sz w:val="20"/>
                <w:szCs w:val="20"/>
              </w:rPr>
              <w:t>”</w:t>
            </w:r>
            <w:r w:rsidRPr="001E413C">
              <w:rPr>
                <w:i/>
                <w:iCs/>
                <w:sz w:val="20"/>
                <w:szCs w:val="20"/>
              </w:rPr>
              <w:t xml:space="preserve"> </w:t>
            </w:r>
            <w:r w:rsidRPr="001E413C">
              <w:rPr>
                <w:sz w:val="20"/>
                <w:szCs w:val="20"/>
              </w:rPr>
              <w:t>(Local Decisionmaker)</w:t>
            </w:r>
          </w:p>
        </w:tc>
      </w:tr>
      <w:tr w:rsidR="001E413C" w14:paraId="4B9CB218" w14:textId="77777777" w:rsidTr="007D0E7F">
        <w:tc>
          <w:tcPr>
            <w:tcW w:w="1717" w:type="dxa"/>
          </w:tcPr>
          <w:p w14:paraId="0B399103" w14:textId="0094EDAA" w:rsidR="001E413C" w:rsidRPr="007D0E7F" w:rsidRDefault="001E413C" w:rsidP="007D0E7F">
            <w:pPr>
              <w:widowControl w:val="0"/>
              <w:spacing w:before="120" w:after="120"/>
              <w:jc w:val="left"/>
              <w:rPr>
                <w:b/>
                <w:bCs/>
                <w:color w:val="9C896F"/>
                <w:sz w:val="20"/>
                <w:szCs w:val="20"/>
              </w:rPr>
            </w:pPr>
            <w:r w:rsidRPr="007D0E7F">
              <w:rPr>
                <w:b/>
                <w:bCs/>
                <w:color w:val="9C896F"/>
                <w:sz w:val="20"/>
                <w:szCs w:val="20"/>
              </w:rPr>
              <w:t>Lack of enforcement</w:t>
            </w:r>
          </w:p>
        </w:tc>
        <w:tc>
          <w:tcPr>
            <w:tcW w:w="2500" w:type="dxa"/>
          </w:tcPr>
          <w:p w14:paraId="3A7CCBC6" w14:textId="49B9BB37" w:rsidR="001E413C" w:rsidRPr="00F221F4" w:rsidRDefault="001E413C" w:rsidP="007D0E7F">
            <w:pPr>
              <w:widowControl w:val="0"/>
              <w:spacing w:before="120" w:after="120"/>
              <w:jc w:val="left"/>
              <w:rPr>
                <w:b/>
                <w:sz w:val="20"/>
                <w:szCs w:val="20"/>
              </w:rPr>
            </w:pPr>
            <w:r>
              <w:rPr>
                <w:b/>
                <w:sz w:val="20"/>
                <w:szCs w:val="20"/>
              </w:rPr>
              <w:t>Vendors fail to enforce (n=1)</w:t>
            </w:r>
          </w:p>
        </w:tc>
        <w:tc>
          <w:tcPr>
            <w:tcW w:w="5133" w:type="dxa"/>
          </w:tcPr>
          <w:p w14:paraId="60A240CC" w14:textId="2F8C3ABE" w:rsidR="001E413C" w:rsidRPr="001E413C" w:rsidRDefault="001E413C" w:rsidP="007D0E7F">
            <w:pPr>
              <w:widowControl w:val="0"/>
              <w:spacing w:before="120" w:after="120"/>
              <w:jc w:val="left"/>
              <w:rPr>
                <w:sz w:val="20"/>
                <w:szCs w:val="20"/>
              </w:rPr>
            </w:pPr>
            <w:r>
              <w:rPr>
                <w:i/>
                <w:iCs/>
                <w:sz w:val="20"/>
                <w:szCs w:val="20"/>
              </w:rPr>
              <w:t>“</w:t>
            </w:r>
            <w:r w:rsidRPr="001E413C">
              <w:rPr>
                <w:i/>
                <w:iCs/>
                <w:sz w:val="20"/>
                <w:szCs w:val="20"/>
              </w:rPr>
              <w:t>Our vendors are loose on it, even though we have stricter laws in place selling to minors is still going on.</w:t>
            </w:r>
            <w:r>
              <w:rPr>
                <w:i/>
                <w:iCs/>
                <w:sz w:val="20"/>
                <w:szCs w:val="20"/>
              </w:rPr>
              <w:t xml:space="preserve">” </w:t>
            </w:r>
            <w:r>
              <w:rPr>
                <w:sz w:val="20"/>
                <w:szCs w:val="20"/>
              </w:rPr>
              <w:t>(Local Decisionmaker)</w:t>
            </w:r>
          </w:p>
        </w:tc>
      </w:tr>
      <w:tr w:rsidR="0030535D" w14:paraId="26CDDBC5" w14:textId="77777777" w:rsidTr="007D0E7F">
        <w:tc>
          <w:tcPr>
            <w:tcW w:w="1717" w:type="dxa"/>
          </w:tcPr>
          <w:p w14:paraId="19451383" w14:textId="77777777" w:rsidR="0030535D" w:rsidRPr="007D0E7F" w:rsidRDefault="0030535D" w:rsidP="007D0E7F">
            <w:pPr>
              <w:widowControl w:val="0"/>
              <w:spacing w:before="120" w:after="120"/>
              <w:jc w:val="left"/>
              <w:rPr>
                <w:b/>
                <w:bCs/>
                <w:sz w:val="20"/>
                <w:szCs w:val="20"/>
              </w:rPr>
            </w:pPr>
            <w:r w:rsidRPr="007D0E7F">
              <w:rPr>
                <w:b/>
                <w:bCs/>
                <w:color w:val="9C896F"/>
                <w:sz w:val="20"/>
                <w:szCs w:val="20"/>
              </w:rPr>
              <w:t xml:space="preserve">Lack of knowledge/data </w:t>
            </w:r>
          </w:p>
        </w:tc>
        <w:tc>
          <w:tcPr>
            <w:tcW w:w="2500" w:type="dxa"/>
          </w:tcPr>
          <w:p w14:paraId="0A0A5818" w14:textId="6B92721A" w:rsidR="0030535D" w:rsidRPr="00F221F4" w:rsidRDefault="0030535D" w:rsidP="007D0E7F">
            <w:pPr>
              <w:widowControl w:val="0"/>
              <w:spacing w:before="120" w:after="120"/>
              <w:jc w:val="left"/>
              <w:rPr>
                <w:b/>
                <w:sz w:val="20"/>
                <w:szCs w:val="20"/>
              </w:rPr>
            </w:pPr>
            <w:r w:rsidRPr="00F221F4">
              <w:rPr>
                <w:b/>
                <w:sz w:val="20"/>
                <w:szCs w:val="20"/>
              </w:rPr>
              <w:t>Lack of local information and data (n=</w:t>
            </w:r>
            <w:r w:rsidR="00EE5033">
              <w:rPr>
                <w:b/>
                <w:sz w:val="20"/>
                <w:szCs w:val="20"/>
              </w:rPr>
              <w:t>1</w:t>
            </w:r>
            <w:r w:rsidRPr="00F221F4">
              <w:rPr>
                <w:b/>
                <w:sz w:val="20"/>
                <w:szCs w:val="20"/>
              </w:rPr>
              <w:t>)</w:t>
            </w:r>
          </w:p>
        </w:tc>
        <w:tc>
          <w:tcPr>
            <w:tcW w:w="5133" w:type="dxa"/>
          </w:tcPr>
          <w:p w14:paraId="06C3F655" w14:textId="1030FB24" w:rsidR="0030535D" w:rsidRPr="0096639F" w:rsidRDefault="0030535D" w:rsidP="007D0E7F">
            <w:pPr>
              <w:widowControl w:val="0"/>
              <w:spacing w:before="120" w:after="240"/>
              <w:jc w:val="left"/>
              <w:rPr>
                <w:iCs/>
                <w:sz w:val="20"/>
                <w:szCs w:val="20"/>
              </w:rPr>
            </w:pPr>
            <w:r w:rsidRPr="00C33D28">
              <w:rPr>
                <w:i/>
                <w:sz w:val="20"/>
                <w:szCs w:val="20"/>
              </w:rPr>
              <w:t>“</w:t>
            </w:r>
            <w:r w:rsidR="001E413C" w:rsidRPr="001E413C">
              <w:rPr>
                <w:i/>
                <w:sz w:val="20"/>
                <w:szCs w:val="20"/>
              </w:rPr>
              <w:t xml:space="preserve">Overall, as a citizen and parent it's concerning. </w:t>
            </w:r>
            <w:r w:rsidR="001E413C">
              <w:rPr>
                <w:i/>
                <w:sz w:val="20"/>
                <w:szCs w:val="20"/>
              </w:rPr>
              <w:t>But</w:t>
            </w:r>
            <w:r w:rsidR="001E413C" w:rsidRPr="001E413C">
              <w:rPr>
                <w:i/>
                <w:sz w:val="20"/>
                <w:szCs w:val="20"/>
              </w:rPr>
              <w:t xml:space="preserve"> I don't know how wide of an issue it is anymore, or percentages-wise how critical it is, without looking at data. I don't know if there are facts that SJC could present, and I would love to see those, to see how it's going under the current laws and restrictions already in place. The laws are also for minors, and I think they need to be enforced for them. I haven't seen enough data to know how big of a problem it is. Clearly 1% or 1 kid addicted to tobacco is too much -- but if the current restrictions are working, what are we really doing?</w:t>
            </w:r>
            <w:r w:rsidRPr="00C33D28">
              <w:rPr>
                <w:i/>
                <w:sz w:val="20"/>
                <w:szCs w:val="20"/>
              </w:rPr>
              <w:t xml:space="preserve">” </w:t>
            </w:r>
            <w:r w:rsidRPr="00C33D28">
              <w:rPr>
                <w:iCs/>
                <w:sz w:val="20"/>
                <w:szCs w:val="20"/>
              </w:rPr>
              <w:t>(Local Decisionmaker)</w:t>
            </w:r>
          </w:p>
        </w:tc>
      </w:tr>
      <w:tr w:rsidR="0030535D" w14:paraId="472E018A" w14:textId="77777777" w:rsidTr="007D0E7F">
        <w:tc>
          <w:tcPr>
            <w:tcW w:w="1717" w:type="dxa"/>
          </w:tcPr>
          <w:p w14:paraId="69C99B80" w14:textId="77777777" w:rsidR="0030535D" w:rsidRPr="007D0E7F" w:rsidRDefault="0030535D" w:rsidP="007D0E7F">
            <w:pPr>
              <w:widowControl w:val="0"/>
              <w:spacing w:before="120" w:after="120"/>
              <w:jc w:val="left"/>
              <w:rPr>
                <w:b/>
                <w:bCs/>
                <w:color w:val="9C896F"/>
                <w:sz w:val="20"/>
                <w:szCs w:val="20"/>
              </w:rPr>
            </w:pPr>
            <w:r w:rsidRPr="007D0E7F">
              <w:rPr>
                <w:b/>
                <w:bCs/>
                <w:color w:val="9C896F"/>
                <w:sz w:val="20"/>
                <w:szCs w:val="20"/>
              </w:rPr>
              <w:t>Shops do not sell to minors</w:t>
            </w:r>
          </w:p>
        </w:tc>
        <w:tc>
          <w:tcPr>
            <w:tcW w:w="2500" w:type="dxa"/>
          </w:tcPr>
          <w:p w14:paraId="765F7AC7" w14:textId="77777777" w:rsidR="0030535D" w:rsidRPr="00F221F4" w:rsidRDefault="0030535D" w:rsidP="007D0E7F">
            <w:pPr>
              <w:widowControl w:val="0"/>
              <w:spacing w:before="120" w:after="120"/>
              <w:jc w:val="left"/>
              <w:rPr>
                <w:b/>
                <w:sz w:val="20"/>
                <w:szCs w:val="20"/>
              </w:rPr>
            </w:pPr>
            <w:r w:rsidRPr="00F221F4">
              <w:rPr>
                <w:b/>
                <w:sz w:val="20"/>
                <w:szCs w:val="20"/>
              </w:rPr>
              <w:t>Retailers verify customer age (n=1)</w:t>
            </w:r>
          </w:p>
        </w:tc>
        <w:tc>
          <w:tcPr>
            <w:tcW w:w="5133" w:type="dxa"/>
          </w:tcPr>
          <w:p w14:paraId="47F6191B" w14:textId="45E35A6E" w:rsidR="0030535D" w:rsidRPr="00C33D28" w:rsidRDefault="0030535D" w:rsidP="007D0E7F">
            <w:pPr>
              <w:widowControl w:val="0"/>
              <w:spacing w:before="120" w:after="120"/>
              <w:jc w:val="left"/>
              <w:rPr>
                <w:i/>
                <w:sz w:val="20"/>
                <w:szCs w:val="20"/>
              </w:rPr>
            </w:pPr>
            <w:r w:rsidRPr="00C33D28">
              <w:rPr>
                <w:i/>
                <w:sz w:val="20"/>
                <w:szCs w:val="20"/>
              </w:rPr>
              <w:t>“</w:t>
            </w:r>
            <w:r w:rsidR="001E413C">
              <w:rPr>
                <w:i/>
                <w:sz w:val="20"/>
                <w:szCs w:val="20"/>
              </w:rPr>
              <w:t>It’s n</w:t>
            </w:r>
            <w:r w:rsidR="001E413C" w:rsidRPr="001E413C">
              <w:rPr>
                <w:i/>
                <w:sz w:val="20"/>
                <w:szCs w:val="20"/>
              </w:rPr>
              <w:t>ot really a problem, we ID people and do age verification for anyone that looks younger than 30</w:t>
            </w:r>
            <w:r w:rsidRPr="00C33D28">
              <w:rPr>
                <w:i/>
                <w:sz w:val="20"/>
                <w:szCs w:val="20"/>
              </w:rPr>
              <w:t xml:space="preserve">.” </w:t>
            </w:r>
            <w:r w:rsidRPr="00C33D28">
              <w:rPr>
                <w:iCs/>
                <w:sz w:val="20"/>
                <w:szCs w:val="20"/>
              </w:rPr>
              <w:t xml:space="preserve">(Retail </w:t>
            </w:r>
            <w:r w:rsidR="0096639F">
              <w:rPr>
                <w:iCs/>
                <w:sz w:val="20"/>
                <w:szCs w:val="20"/>
              </w:rPr>
              <w:t>C</w:t>
            </w:r>
            <w:r w:rsidR="001E413C">
              <w:rPr>
                <w:iCs/>
                <w:sz w:val="20"/>
                <w:szCs w:val="20"/>
              </w:rPr>
              <w:t>lerk</w:t>
            </w:r>
            <w:r w:rsidRPr="00C33D28">
              <w:rPr>
                <w:iCs/>
                <w:sz w:val="20"/>
                <w:szCs w:val="20"/>
              </w:rPr>
              <w:t>)</w:t>
            </w:r>
          </w:p>
        </w:tc>
      </w:tr>
    </w:tbl>
    <w:p w14:paraId="0C22F527" w14:textId="7A72ECE3" w:rsidR="0030535D" w:rsidRDefault="0030535D" w:rsidP="0030535D">
      <w:pPr>
        <w:jc w:val="left"/>
        <w:rPr>
          <w:rFonts w:cs="Arial"/>
          <w:b/>
          <w:bCs/>
        </w:rPr>
      </w:pPr>
      <w:r w:rsidRPr="007F3377">
        <w:rPr>
          <w:rFonts w:cs="Arial"/>
          <w:b/>
          <w:bCs/>
        </w:rPr>
        <w:t xml:space="preserve">Question 3) Do you have any concerns about the availability of flavored tobacco products, such youth-friendly mint, fruit and candy flavored products (e.g. cigarettes, e-cigarettes, hookah, little cigars/cigarillos, etc.) in </w:t>
      </w:r>
      <w:r w:rsidR="00487008">
        <w:rPr>
          <w:rFonts w:cs="Arial"/>
          <w:b/>
          <w:bCs/>
        </w:rPr>
        <w:t>San Joaquin County</w:t>
      </w:r>
      <w:r w:rsidRPr="007F3377">
        <w:rPr>
          <w:rFonts w:cs="Arial"/>
          <w:b/>
          <w:bCs/>
        </w:rPr>
        <w:t>?</w:t>
      </w:r>
    </w:p>
    <w:p w14:paraId="6E508AF2" w14:textId="7F45D7D2" w:rsidR="00761D48" w:rsidRPr="0064440F" w:rsidRDefault="006B5772" w:rsidP="008A5AE1">
      <w:pPr>
        <w:pStyle w:val="ListParagraph"/>
        <w:numPr>
          <w:ilvl w:val="0"/>
          <w:numId w:val="4"/>
        </w:numPr>
        <w:jc w:val="left"/>
        <w:rPr>
          <w:rFonts w:cs="Arial"/>
        </w:rPr>
      </w:pPr>
      <w:r>
        <w:rPr>
          <w:rFonts w:cs="Arial"/>
        </w:rPr>
        <w:t>Yes, I have concerns (n=3)</w:t>
      </w:r>
    </w:p>
    <w:p w14:paraId="22EF6046" w14:textId="41984E60" w:rsidR="00761D48" w:rsidRDefault="006B5772" w:rsidP="008A5AE1">
      <w:pPr>
        <w:pStyle w:val="ListParagraph"/>
        <w:numPr>
          <w:ilvl w:val="0"/>
          <w:numId w:val="4"/>
        </w:numPr>
        <w:jc w:val="left"/>
        <w:rPr>
          <w:rFonts w:cs="Arial"/>
        </w:rPr>
      </w:pPr>
      <w:r>
        <w:rPr>
          <w:rFonts w:cs="Arial"/>
        </w:rPr>
        <w:t>No, I have no concerns</w:t>
      </w:r>
      <w:r w:rsidR="00761D48" w:rsidRPr="0064440F">
        <w:rPr>
          <w:rFonts w:cs="Arial"/>
        </w:rPr>
        <w:t xml:space="preserve"> (n=</w:t>
      </w:r>
      <w:r>
        <w:rPr>
          <w:rFonts w:cs="Arial"/>
        </w:rPr>
        <w:t>1</w:t>
      </w:r>
      <w:r w:rsidR="00761D48" w:rsidRPr="0064440F">
        <w:rPr>
          <w:rFonts w:cs="Arial"/>
        </w:rPr>
        <w:t>)</w:t>
      </w:r>
    </w:p>
    <w:p w14:paraId="0B039424" w14:textId="7DAFDCCF" w:rsidR="006B5772" w:rsidRPr="0064440F" w:rsidRDefault="006B5772" w:rsidP="008A5AE1">
      <w:pPr>
        <w:pStyle w:val="ListParagraph"/>
        <w:numPr>
          <w:ilvl w:val="0"/>
          <w:numId w:val="4"/>
        </w:numPr>
        <w:jc w:val="left"/>
        <w:rPr>
          <w:rFonts w:cs="Arial"/>
        </w:rPr>
      </w:pPr>
      <w:r>
        <w:rPr>
          <w:rFonts w:cs="Arial"/>
        </w:rPr>
        <w:t>I am unsure if flavored products warrant special attention (n=2)</w:t>
      </w:r>
    </w:p>
    <w:tbl>
      <w:tblPr>
        <w:tblStyle w:val="GridTable1Light-Accent5"/>
        <w:tblW w:w="0" w:type="auto"/>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662"/>
        <w:gridCol w:w="2420"/>
        <w:gridCol w:w="5268"/>
      </w:tblGrid>
      <w:tr w:rsidR="0030535D" w14:paraId="36AA70AB" w14:textId="77777777" w:rsidTr="00761D48">
        <w:trPr>
          <w:cnfStyle w:val="100000000000" w:firstRow="1" w:lastRow="0" w:firstColumn="0" w:lastColumn="0" w:oddVBand="0" w:evenVBand="0" w:oddHBand="0" w:evenHBand="0" w:firstRowFirstColumn="0" w:firstRowLastColumn="0" w:lastRowFirstColumn="0" w:lastRowLastColumn="0"/>
          <w:trHeight w:val="440"/>
          <w:tblHeader/>
        </w:trPr>
        <w:tc>
          <w:tcPr>
            <w:tcW w:w="1662" w:type="dxa"/>
            <w:tcBorders>
              <w:bottom w:val="none" w:sz="0" w:space="0" w:color="auto"/>
            </w:tcBorders>
            <w:shd w:val="clear" w:color="auto" w:fill="7387A5"/>
          </w:tcPr>
          <w:p w14:paraId="3423A37F" w14:textId="77777777" w:rsidR="0030535D" w:rsidRPr="007D0E7F" w:rsidRDefault="0030535D" w:rsidP="0028651A">
            <w:pPr>
              <w:widowControl w:val="0"/>
              <w:spacing w:before="120" w:after="120"/>
              <w:rPr>
                <w:b/>
                <w:bCs/>
                <w:color w:val="FFFFFF" w:themeColor="background1"/>
              </w:rPr>
            </w:pPr>
            <w:r w:rsidRPr="007D0E7F">
              <w:rPr>
                <w:b/>
                <w:bCs/>
                <w:color w:val="FFFFFF" w:themeColor="background1"/>
              </w:rPr>
              <w:t>Themes</w:t>
            </w:r>
          </w:p>
        </w:tc>
        <w:tc>
          <w:tcPr>
            <w:tcW w:w="2420" w:type="dxa"/>
            <w:tcBorders>
              <w:bottom w:val="none" w:sz="0" w:space="0" w:color="auto"/>
            </w:tcBorders>
            <w:shd w:val="clear" w:color="auto" w:fill="7387A5"/>
          </w:tcPr>
          <w:p w14:paraId="5644202B" w14:textId="77777777" w:rsidR="0030535D" w:rsidRPr="004C2641" w:rsidRDefault="0030535D" w:rsidP="0028651A">
            <w:pPr>
              <w:widowControl w:val="0"/>
              <w:spacing w:before="120" w:after="120"/>
              <w:rPr>
                <w:b/>
                <w:color w:val="FFFFFF" w:themeColor="background1"/>
              </w:rPr>
            </w:pPr>
            <w:r w:rsidRPr="004C2641">
              <w:rPr>
                <w:color w:val="FFFFFF" w:themeColor="background1"/>
              </w:rPr>
              <w:t>Sub-themes</w:t>
            </w:r>
          </w:p>
        </w:tc>
        <w:tc>
          <w:tcPr>
            <w:tcW w:w="5268" w:type="dxa"/>
            <w:tcBorders>
              <w:bottom w:val="none" w:sz="0" w:space="0" w:color="auto"/>
            </w:tcBorders>
            <w:shd w:val="clear" w:color="auto" w:fill="7387A5"/>
          </w:tcPr>
          <w:p w14:paraId="0E92F415" w14:textId="77777777" w:rsidR="0030535D" w:rsidRPr="004C2641" w:rsidRDefault="0030535D" w:rsidP="0028651A">
            <w:pPr>
              <w:widowControl w:val="0"/>
              <w:spacing w:before="120" w:after="120"/>
              <w:rPr>
                <w:b/>
                <w:color w:val="FFFFFF" w:themeColor="background1"/>
              </w:rPr>
            </w:pPr>
            <w:r w:rsidRPr="004C2641">
              <w:rPr>
                <w:color w:val="FFFFFF" w:themeColor="background1"/>
              </w:rPr>
              <w:t>Quotes</w:t>
            </w:r>
          </w:p>
        </w:tc>
      </w:tr>
      <w:tr w:rsidR="0030535D" w14:paraId="183E6A07" w14:textId="77777777" w:rsidTr="00761D48">
        <w:tc>
          <w:tcPr>
            <w:tcW w:w="1662" w:type="dxa"/>
            <w:vMerge w:val="restart"/>
          </w:tcPr>
          <w:p w14:paraId="43B11BF3" w14:textId="554DEF25" w:rsidR="0030535D" w:rsidRPr="007D0E7F" w:rsidRDefault="000E19B3" w:rsidP="0028651A">
            <w:pPr>
              <w:widowControl w:val="0"/>
              <w:spacing w:before="120" w:after="120"/>
              <w:jc w:val="left"/>
              <w:rPr>
                <w:b/>
                <w:bCs/>
                <w:color w:val="9C896F"/>
                <w:sz w:val="20"/>
                <w:szCs w:val="20"/>
              </w:rPr>
            </w:pPr>
            <w:r w:rsidRPr="007D0E7F">
              <w:rPr>
                <w:b/>
                <w:bCs/>
                <w:color w:val="9C896F"/>
                <w:sz w:val="20"/>
                <w:szCs w:val="20"/>
              </w:rPr>
              <w:t xml:space="preserve">A serious </w:t>
            </w:r>
            <w:r w:rsidRPr="007D0E7F">
              <w:rPr>
                <w:b/>
                <w:bCs/>
                <w:color w:val="9C896F"/>
                <w:sz w:val="20"/>
                <w:szCs w:val="20"/>
              </w:rPr>
              <w:lastRenderedPageBreak/>
              <w:t>problem</w:t>
            </w:r>
          </w:p>
        </w:tc>
        <w:tc>
          <w:tcPr>
            <w:tcW w:w="2420" w:type="dxa"/>
          </w:tcPr>
          <w:p w14:paraId="7C8A0C38" w14:textId="5C132814" w:rsidR="0030535D" w:rsidRDefault="004428FC" w:rsidP="0028651A">
            <w:pPr>
              <w:widowControl w:val="0"/>
              <w:spacing w:before="120" w:after="120"/>
              <w:jc w:val="left"/>
              <w:rPr>
                <w:b/>
                <w:sz w:val="20"/>
                <w:szCs w:val="20"/>
              </w:rPr>
            </w:pPr>
            <w:r>
              <w:rPr>
                <w:b/>
                <w:sz w:val="20"/>
                <w:szCs w:val="20"/>
              </w:rPr>
              <w:lastRenderedPageBreak/>
              <w:t>Marketing targets youth and children</w:t>
            </w:r>
            <w:r w:rsidRPr="00277411">
              <w:rPr>
                <w:b/>
                <w:sz w:val="20"/>
                <w:szCs w:val="20"/>
              </w:rPr>
              <w:t xml:space="preserve"> </w:t>
            </w:r>
            <w:r w:rsidRPr="00277411">
              <w:rPr>
                <w:b/>
                <w:sz w:val="20"/>
                <w:szCs w:val="20"/>
              </w:rPr>
              <w:lastRenderedPageBreak/>
              <w:t>(n=</w:t>
            </w:r>
            <w:r>
              <w:rPr>
                <w:b/>
                <w:sz w:val="20"/>
                <w:szCs w:val="20"/>
              </w:rPr>
              <w:t>1</w:t>
            </w:r>
            <w:r w:rsidRPr="00277411">
              <w:rPr>
                <w:b/>
                <w:sz w:val="20"/>
                <w:szCs w:val="20"/>
              </w:rPr>
              <w:t>)</w:t>
            </w:r>
            <w:r w:rsidR="0030535D">
              <w:rPr>
                <w:b/>
                <w:sz w:val="20"/>
                <w:szCs w:val="20"/>
              </w:rPr>
              <w:t xml:space="preserve"> </w:t>
            </w:r>
          </w:p>
        </w:tc>
        <w:tc>
          <w:tcPr>
            <w:tcW w:w="5268" w:type="dxa"/>
          </w:tcPr>
          <w:p w14:paraId="1E21F846" w14:textId="516D62A4" w:rsidR="0030535D" w:rsidRPr="00C33D28" w:rsidRDefault="004428FC" w:rsidP="004428FC">
            <w:pPr>
              <w:widowControl w:val="0"/>
              <w:spacing w:before="120" w:after="240"/>
              <w:jc w:val="left"/>
              <w:rPr>
                <w:i/>
                <w:sz w:val="20"/>
                <w:szCs w:val="20"/>
              </w:rPr>
            </w:pPr>
            <w:r>
              <w:rPr>
                <w:i/>
                <w:sz w:val="20"/>
                <w:szCs w:val="20"/>
              </w:rPr>
              <w:lastRenderedPageBreak/>
              <w:t>“[Tobacco/vaping] companies</w:t>
            </w:r>
            <w:r w:rsidRPr="004428FC">
              <w:rPr>
                <w:i/>
                <w:sz w:val="20"/>
                <w:szCs w:val="20"/>
              </w:rPr>
              <w:t xml:space="preserve"> are building a market base to have the new generation of consumers for decades, </w:t>
            </w:r>
            <w:r w:rsidRPr="004428FC">
              <w:rPr>
                <w:i/>
                <w:sz w:val="20"/>
                <w:szCs w:val="20"/>
              </w:rPr>
              <w:lastRenderedPageBreak/>
              <w:t>but they are marketing their products as 'less harmful or less impactful' than older products. The direct marketing to youth to make them think these products will make them cooler or hipper or have a better social life is truly criminal. And they are marketing to younger and younger audiences, I even saw some Sponge Bob Squarepants marketing.</w:t>
            </w:r>
            <w:r>
              <w:rPr>
                <w:i/>
                <w:sz w:val="20"/>
                <w:szCs w:val="20"/>
              </w:rPr>
              <w:t>”</w:t>
            </w:r>
            <w:r w:rsidR="0030535D" w:rsidRPr="00C33D28">
              <w:rPr>
                <w:i/>
                <w:sz w:val="20"/>
                <w:szCs w:val="20"/>
              </w:rPr>
              <w:t xml:space="preserve"> </w:t>
            </w:r>
            <w:r w:rsidR="0030535D" w:rsidRPr="00C33D28">
              <w:rPr>
                <w:iCs/>
                <w:sz w:val="20"/>
                <w:szCs w:val="20"/>
              </w:rPr>
              <w:t>(Local Decisionmaker)</w:t>
            </w:r>
          </w:p>
        </w:tc>
      </w:tr>
      <w:tr w:rsidR="0030535D" w14:paraId="02CF5870" w14:textId="77777777" w:rsidTr="00761D48">
        <w:tc>
          <w:tcPr>
            <w:tcW w:w="1662" w:type="dxa"/>
            <w:vMerge/>
          </w:tcPr>
          <w:p w14:paraId="2D7644CB" w14:textId="77777777" w:rsidR="0030535D" w:rsidRPr="007D0E7F" w:rsidRDefault="0030535D" w:rsidP="0028651A">
            <w:pPr>
              <w:widowControl w:val="0"/>
              <w:spacing w:before="120" w:after="120"/>
              <w:jc w:val="left"/>
              <w:rPr>
                <w:b/>
                <w:bCs/>
                <w:color w:val="9C896F"/>
                <w:sz w:val="20"/>
                <w:szCs w:val="20"/>
              </w:rPr>
            </w:pPr>
          </w:p>
        </w:tc>
        <w:tc>
          <w:tcPr>
            <w:tcW w:w="2420" w:type="dxa"/>
          </w:tcPr>
          <w:p w14:paraId="2D39E6B4" w14:textId="046C5F6C" w:rsidR="0030535D" w:rsidRDefault="0030535D" w:rsidP="0028651A">
            <w:pPr>
              <w:widowControl w:val="0"/>
              <w:spacing w:before="120" w:after="120"/>
              <w:jc w:val="left"/>
              <w:rPr>
                <w:b/>
                <w:sz w:val="20"/>
                <w:szCs w:val="20"/>
              </w:rPr>
            </w:pPr>
            <w:r>
              <w:rPr>
                <w:b/>
                <w:sz w:val="20"/>
                <w:szCs w:val="20"/>
              </w:rPr>
              <w:t>Stores sell to youth</w:t>
            </w:r>
            <w:r w:rsidRPr="007609A1">
              <w:rPr>
                <w:b/>
                <w:sz w:val="20"/>
                <w:szCs w:val="20"/>
              </w:rPr>
              <w:t xml:space="preserve"> (n=</w:t>
            </w:r>
            <w:r w:rsidR="00761D48">
              <w:rPr>
                <w:b/>
                <w:sz w:val="20"/>
                <w:szCs w:val="20"/>
              </w:rPr>
              <w:t>1</w:t>
            </w:r>
            <w:r w:rsidRPr="007609A1">
              <w:rPr>
                <w:b/>
                <w:sz w:val="20"/>
                <w:szCs w:val="20"/>
              </w:rPr>
              <w:t>)</w:t>
            </w:r>
          </w:p>
        </w:tc>
        <w:tc>
          <w:tcPr>
            <w:tcW w:w="5268" w:type="dxa"/>
          </w:tcPr>
          <w:p w14:paraId="3D370533" w14:textId="4F44B463" w:rsidR="0030535D" w:rsidRPr="00C33D28" w:rsidRDefault="0030535D" w:rsidP="004428FC">
            <w:pPr>
              <w:widowControl w:val="0"/>
              <w:spacing w:before="120" w:after="240"/>
              <w:jc w:val="left"/>
              <w:rPr>
                <w:i/>
                <w:sz w:val="20"/>
                <w:szCs w:val="20"/>
              </w:rPr>
            </w:pPr>
            <w:r w:rsidRPr="00C33D28">
              <w:rPr>
                <w:i/>
                <w:sz w:val="20"/>
                <w:szCs w:val="20"/>
              </w:rPr>
              <w:t>“</w:t>
            </w:r>
            <w:r w:rsidR="004428FC">
              <w:rPr>
                <w:i/>
                <w:sz w:val="20"/>
                <w:szCs w:val="20"/>
              </w:rPr>
              <w:t>J</w:t>
            </w:r>
            <w:r w:rsidR="004428FC" w:rsidRPr="004428FC">
              <w:rPr>
                <w:i/>
                <w:sz w:val="20"/>
                <w:szCs w:val="20"/>
              </w:rPr>
              <w:t xml:space="preserve">udging from conversations with </w:t>
            </w:r>
            <w:r w:rsidR="004428FC">
              <w:rPr>
                <w:i/>
                <w:sz w:val="20"/>
                <w:szCs w:val="20"/>
              </w:rPr>
              <w:t>my grandson,</w:t>
            </w:r>
            <w:r w:rsidR="004428FC" w:rsidRPr="004428FC">
              <w:rPr>
                <w:i/>
                <w:sz w:val="20"/>
                <w:szCs w:val="20"/>
              </w:rPr>
              <w:t xml:space="preserve"> there are kids that use it and there are merchants right in this town that are less than stringent about enforcing accessibility rule</w:t>
            </w:r>
            <w:r w:rsidRPr="00C33D28">
              <w:rPr>
                <w:i/>
                <w:sz w:val="20"/>
                <w:szCs w:val="20"/>
              </w:rPr>
              <w:t>.”</w:t>
            </w:r>
            <w:r w:rsidRPr="00C33D28">
              <w:rPr>
                <w:sz w:val="20"/>
                <w:szCs w:val="20"/>
              </w:rPr>
              <w:t xml:space="preserve"> (</w:t>
            </w:r>
            <w:r w:rsidR="004428FC">
              <w:rPr>
                <w:sz w:val="20"/>
                <w:szCs w:val="20"/>
              </w:rPr>
              <w:t>Local decisionmaker</w:t>
            </w:r>
            <w:r w:rsidRPr="00C33D28">
              <w:rPr>
                <w:sz w:val="20"/>
                <w:szCs w:val="20"/>
              </w:rPr>
              <w:t>)</w:t>
            </w:r>
          </w:p>
        </w:tc>
      </w:tr>
      <w:tr w:rsidR="0030535D" w14:paraId="64BB3062" w14:textId="77777777" w:rsidTr="00761D48">
        <w:tc>
          <w:tcPr>
            <w:tcW w:w="1662" w:type="dxa"/>
            <w:vMerge/>
          </w:tcPr>
          <w:p w14:paraId="67806B2B" w14:textId="77777777" w:rsidR="0030535D" w:rsidRPr="007D0E7F" w:rsidRDefault="0030535D" w:rsidP="0028651A">
            <w:pPr>
              <w:widowControl w:val="0"/>
              <w:spacing w:before="120" w:after="120"/>
              <w:jc w:val="left"/>
              <w:rPr>
                <w:b/>
                <w:bCs/>
                <w:sz w:val="20"/>
                <w:szCs w:val="20"/>
              </w:rPr>
            </w:pPr>
          </w:p>
        </w:tc>
        <w:tc>
          <w:tcPr>
            <w:tcW w:w="2420" w:type="dxa"/>
          </w:tcPr>
          <w:p w14:paraId="449C5073" w14:textId="4C1FEC61" w:rsidR="0030535D" w:rsidRPr="007609A1" w:rsidRDefault="004428FC" w:rsidP="0028651A">
            <w:pPr>
              <w:widowControl w:val="0"/>
              <w:spacing w:before="120" w:after="120"/>
              <w:jc w:val="left"/>
              <w:rPr>
                <w:b/>
                <w:sz w:val="20"/>
                <w:szCs w:val="20"/>
              </w:rPr>
            </w:pPr>
            <w:r>
              <w:rPr>
                <w:b/>
                <w:sz w:val="20"/>
                <w:szCs w:val="20"/>
              </w:rPr>
              <w:t>Flavored products facilitate addiction</w:t>
            </w:r>
            <w:r w:rsidR="0030535D" w:rsidRPr="007609A1">
              <w:rPr>
                <w:b/>
                <w:sz w:val="20"/>
                <w:szCs w:val="20"/>
              </w:rPr>
              <w:t xml:space="preserve"> (n=1)</w:t>
            </w:r>
          </w:p>
        </w:tc>
        <w:tc>
          <w:tcPr>
            <w:tcW w:w="5268" w:type="dxa"/>
          </w:tcPr>
          <w:p w14:paraId="3BC737F9" w14:textId="4C957106" w:rsidR="0030535D" w:rsidRPr="00C33D28" w:rsidRDefault="004428FC" w:rsidP="0028651A">
            <w:pPr>
              <w:widowControl w:val="0"/>
              <w:spacing w:before="120" w:after="120"/>
              <w:jc w:val="left"/>
              <w:rPr>
                <w:i/>
                <w:sz w:val="20"/>
                <w:szCs w:val="20"/>
              </w:rPr>
            </w:pPr>
            <w:r w:rsidRPr="00C33D28">
              <w:rPr>
                <w:i/>
                <w:sz w:val="20"/>
                <w:szCs w:val="20"/>
              </w:rPr>
              <w:t>“</w:t>
            </w:r>
            <w:r>
              <w:rPr>
                <w:i/>
                <w:sz w:val="20"/>
                <w:szCs w:val="20"/>
              </w:rPr>
              <w:t>T</w:t>
            </w:r>
            <w:r w:rsidRPr="004428FC">
              <w:rPr>
                <w:i/>
                <w:sz w:val="20"/>
                <w:szCs w:val="20"/>
              </w:rPr>
              <w:t>hese products are designed to get youth addicted</w:t>
            </w:r>
            <w:r w:rsidR="0030535D" w:rsidRPr="00C33D28">
              <w:rPr>
                <w:i/>
                <w:sz w:val="20"/>
                <w:szCs w:val="20"/>
              </w:rPr>
              <w:t xml:space="preserve">.” </w:t>
            </w:r>
            <w:r w:rsidR="0030535D" w:rsidRPr="00C33D28">
              <w:rPr>
                <w:sz w:val="20"/>
                <w:szCs w:val="20"/>
              </w:rPr>
              <w:t>(</w:t>
            </w:r>
            <w:r>
              <w:rPr>
                <w:sz w:val="20"/>
                <w:szCs w:val="20"/>
              </w:rPr>
              <w:t>Local decisionmaker</w:t>
            </w:r>
            <w:r w:rsidR="0030535D" w:rsidRPr="00C33D28">
              <w:rPr>
                <w:sz w:val="20"/>
                <w:szCs w:val="20"/>
              </w:rPr>
              <w:t>)</w:t>
            </w:r>
          </w:p>
        </w:tc>
      </w:tr>
      <w:tr w:rsidR="00761D48" w14:paraId="72D8B70A" w14:textId="77777777" w:rsidTr="00761D48">
        <w:tc>
          <w:tcPr>
            <w:tcW w:w="1662" w:type="dxa"/>
            <w:vMerge w:val="restart"/>
          </w:tcPr>
          <w:p w14:paraId="7D0E6468" w14:textId="60DD4797" w:rsidR="00761D48" w:rsidRPr="007D0E7F" w:rsidRDefault="00761D48" w:rsidP="0028651A">
            <w:pPr>
              <w:widowControl w:val="0"/>
              <w:spacing w:before="120" w:after="120"/>
              <w:jc w:val="left"/>
              <w:rPr>
                <w:b/>
                <w:bCs/>
                <w:sz w:val="20"/>
                <w:szCs w:val="20"/>
              </w:rPr>
            </w:pPr>
            <w:r w:rsidRPr="007D0E7F">
              <w:rPr>
                <w:b/>
                <w:bCs/>
                <w:color w:val="9C896F"/>
                <w:sz w:val="20"/>
                <w:szCs w:val="20"/>
              </w:rPr>
              <w:t>Unsure if flavored products merit special attention</w:t>
            </w:r>
          </w:p>
        </w:tc>
        <w:tc>
          <w:tcPr>
            <w:tcW w:w="2420" w:type="dxa"/>
          </w:tcPr>
          <w:p w14:paraId="2C2ED3CE" w14:textId="0BA3F646" w:rsidR="00761D48" w:rsidRDefault="00761D48" w:rsidP="0028651A">
            <w:pPr>
              <w:widowControl w:val="0"/>
              <w:spacing w:before="120" w:after="120"/>
              <w:jc w:val="left"/>
              <w:rPr>
                <w:b/>
                <w:sz w:val="20"/>
                <w:szCs w:val="20"/>
              </w:rPr>
            </w:pPr>
            <w:r>
              <w:rPr>
                <w:b/>
                <w:sz w:val="20"/>
                <w:szCs w:val="20"/>
              </w:rPr>
              <w:t>All tobacco/vaping products equally dangerous (n=1)</w:t>
            </w:r>
          </w:p>
        </w:tc>
        <w:tc>
          <w:tcPr>
            <w:tcW w:w="5268" w:type="dxa"/>
          </w:tcPr>
          <w:p w14:paraId="0E4B1E5E" w14:textId="2C2BA097" w:rsidR="00761D48" w:rsidRPr="00C33D28" w:rsidRDefault="00761D48" w:rsidP="0028651A">
            <w:pPr>
              <w:widowControl w:val="0"/>
              <w:spacing w:before="120" w:after="120"/>
              <w:jc w:val="left"/>
              <w:rPr>
                <w:i/>
                <w:sz w:val="20"/>
                <w:szCs w:val="20"/>
              </w:rPr>
            </w:pPr>
            <w:r w:rsidRPr="00C33D28">
              <w:rPr>
                <w:i/>
                <w:sz w:val="20"/>
                <w:szCs w:val="20"/>
              </w:rPr>
              <w:t>“</w:t>
            </w:r>
            <w:r w:rsidRPr="00761D48">
              <w:rPr>
                <w:i/>
                <w:sz w:val="20"/>
                <w:szCs w:val="20"/>
              </w:rPr>
              <w:t xml:space="preserve">We should take all measures </w:t>
            </w:r>
            <w:r>
              <w:rPr>
                <w:i/>
                <w:sz w:val="20"/>
                <w:szCs w:val="20"/>
              </w:rPr>
              <w:t xml:space="preserve">– anything and everything - </w:t>
            </w:r>
            <w:r w:rsidRPr="00761D48">
              <w:rPr>
                <w:i/>
                <w:sz w:val="20"/>
                <w:szCs w:val="20"/>
              </w:rPr>
              <w:t>to prevent age-restricted products being in the hands of youth, it doesn't matter if it's flavored or non-flavored products</w:t>
            </w:r>
            <w:r>
              <w:rPr>
                <w:i/>
                <w:sz w:val="20"/>
                <w:szCs w:val="20"/>
              </w:rPr>
              <w:t>.</w:t>
            </w:r>
            <w:r w:rsidRPr="00761D48">
              <w:rPr>
                <w:i/>
                <w:sz w:val="20"/>
                <w:szCs w:val="20"/>
              </w:rPr>
              <w:t xml:space="preserve"> I think the county has focused on this, and I think lawmakers have been effective</w:t>
            </w:r>
            <w:r w:rsidRPr="00C33D28">
              <w:rPr>
                <w:i/>
                <w:sz w:val="20"/>
                <w:szCs w:val="20"/>
              </w:rPr>
              <w:t xml:space="preserve">.” </w:t>
            </w:r>
            <w:r w:rsidRPr="00C33D28">
              <w:rPr>
                <w:iCs/>
                <w:sz w:val="20"/>
                <w:szCs w:val="20"/>
              </w:rPr>
              <w:t>(Local Decisionmaker)</w:t>
            </w:r>
          </w:p>
        </w:tc>
      </w:tr>
      <w:tr w:rsidR="00761D48" w14:paraId="40CEA5F6" w14:textId="77777777" w:rsidTr="00761D48">
        <w:tc>
          <w:tcPr>
            <w:tcW w:w="1662" w:type="dxa"/>
            <w:vMerge/>
          </w:tcPr>
          <w:p w14:paraId="7EF2F1FD" w14:textId="77777777" w:rsidR="00761D48" w:rsidRPr="007D0E7F" w:rsidRDefault="00761D48" w:rsidP="0028651A">
            <w:pPr>
              <w:widowControl w:val="0"/>
              <w:spacing w:before="120" w:after="120"/>
              <w:jc w:val="left"/>
              <w:rPr>
                <w:b/>
                <w:bCs/>
                <w:color w:val="9C896F"/>
                <w:sz w:val="20"/>
                <w:szCs w:val="20"/>
              </w:rPr>
            </w:pPr>
          </w:p>
        </w:tc>
        <w:tc>
          <w:tcPr>
            <w:tcW w:w="2420" w:type="dxa"/>
          </w:tcPr>
          <w:p w14:paraId="493A84C0" w14:textId="7C8AA739" w:rsidR="00761D48" w:rsidRPr="00277411" w:rsidRDefault="00761D48" w:rsidP="0028651A">
            <w:pPr>
              <w:widowControl w:val="0"/>
              <w:spacing w:before="120" w:after="120"/>
              <w:jc w:val="left"/>
              <w:rPr>
                <w:b/>
                <w:sz w:val="20"/>
                <w:szCs w:val="20"/>
              </w:rPr>
            </w:pPr>
            <w:r>
              <w:rPr>
                <w:b/>
                <w:sz w:val="20"/>
                <w:szCs w:val="20"/>
              </w:rPr>
              <w:t>Less common in regular retail (n=1)</w:t>
            </w:r>
          </w:p>
        </w:tc>
        <w:tc>
          <w:tcPr>
            <w:tcW w:w="5268" w:type="dxa"/>
          </w:tcPr>
          <w:p w14:paraId="5461A39D" w14:textId="63A9DD2F" w:rsidR="00761D48" w:rsidRPr="00C33D28" w:rsidRDefault="00761D48" w:rsidP="0028651A">
            <w:pPr>
              <w:widowControl w:val="0"/>
              <w:spacing w:before="120" w:after="120"/>
              <w:jc w:val="left"/>
              <w:rPr>
                <w:i/>
                <w:sz w:val="20"/>
                <w:szCs w:val="20"/>
              </w:rPr>
            </w:pPr>
            <w:r>
              <w:rPr>
                <w:i/>
                <w:sz w:val="20"/>
                <w:szCs w:val="20"/>
              </w:rPr>
              <w:t>“</w:t>
            </w:r>
            <w:r w:rsidRPr="00761D48">
              <w:rPr>
                <w:i/>
                <w:sz w:val="20"/>
                <w:szCs w:val="20"/>
              </w:rPr>
              <w:t>I've never tried selling it. It's not too popular in Escalon, but in other places it might be popular. Because I'm not a smoke shop I don't have fruit flavored stuff, only regular and menthol products</w:t>
            </w:r>
            <w:r>
              <w:rPr>
                <w:i/>
                <w:sz w:val="20"/>
                <w:szCs w:val="20"/>
              </w:rPr>
              <w:t xml:space="preserve">.” </w:t>
            </w:r>
            <w:r w:rsidRPr="00761D48">
              <w:rPr>
                <w:iCs/>
                <w:sz w:val="20"/>
                <w:szCs w:val="20"/>
              </w:rPr>
              <w:t>(Retail Owner)</w:t>
            </w:r>
          </w:p>
        </w:tc>
      </w:tr>
      <w:tr w:rsidR="00761D48" w14:paraId="35C33747" w14:textId="77777777" w:rsidTr="00761D48">
        <w:tc>
          <w:tcPr>
            <w:tcW w:w="1662" w:type="dxa"/>
          </w:tcPr>
          <w:p w14:paraId="774F4D11" w14:textId="62BD7451" w:rsidR="00761D48" w:rsidRPr="007D0E7F" w:rsidRDefault="00761D48" w:rsidP="00761D48">
            <w:pPr>
              <w:widowControl w:val="0"/>
              <w:spacing w:before="120" w:after="120"/>
              <w:jc w:val="left"/>
              <w:rPr>
                <w:b/>
                <w:bCs/>
                <w:color w:val="9C896F"/>
                <w:sz w:val="20"/>
                <w:szCs w:val="20"/>
              </w:rPr>
            </w:pPr>
            <w:r w:rsidRPr="007D0E7F">
              <w:rPr>
                <w:b/>
                <w:bCs/>
                <w:color w:val="9C896F"/>
                <w:sz w:val="20"/>
                <w:szCs w:val="20"/>
              </w:rPr>
              <w:t>Not a concern</w:t>
            </w:r>
          </w:p>
        </w:tc>
        <w:tc>
          <w:tcPr>
            <w:tcW w:w="2420" w:type="dxa"/>
          </w:tcPr>
          <w:p w14:paraId="384C8262" w14:textId="00F94384" w:rsidR="00761D48" w:rsidRDefault="00761D48" w:rsidP="00761D48">
            <w:pPr>
              <w:widowControl w:val="0"/>
              <w:spacing w:before="120" w:after="120"/>
              <w:jc w:val="left"/>
              <w:rPr>
                <w:b/>
                <w:sz w:val="20"/>
                <w:szCs w:val="20"/>
              </w:rPr>
            </w:pPr>
            <w:r>
              <w:rPr>
                <w:b/>
                <w:sz w:val="20"/>
                <w:szCs w:val="20"/>
              </w:rPr>
              <w:t xml:space="preserve">Banning flavored products will have no impact </w:t>
            </w:r>
            <w:r w:rsidRPr="007609A1">
              <w:rPr>
                <w:b/>
                <w:sz w:val="20"/>
                <w:szCs w:val="20"/>
              </w:rPr>
              <w:t>(n=</w:t>
            </w:r>
            <w:r>
              <w:rPr>
                <w:b/>
                <w:sz w:val="20"/>
                <w:szCs w:val="20"/>
              </w:rPr>
              <w:t>2</w:t>
            </w:r>
            <w:r w:rsidRPr="007609A1">
              <w:rPr>
                <w:b/>
                <w:sz w:val="20"/>
                <w:szCs w:val="20"/>
              </w:rPr>
              <w:t>)</w:t>
            </w:r>
          </w:p>
        </w:tc>
        <w:tc>
          <w:tcPr>
            <w:tcW w:w="5268" w:type="dxa"/>
          </w:tcPr>
          <w:p w14:paraId="6A32B128" w14:textId="3DFEB0B4" w:rsidR="00761D48" w:rsidRPr="00C33D28" w:rsidRDefault="00761D48" w:rsidP="00761D48">
            <w:pPr>
              <w:widowControl w:val="0"/>
              <w:spacing w:before="120" w:after="240"/>
              <w:jc w:val="left"/>
              <w:rPr>
                <w:i/>
                <w:sz w:val="20"/>
                <w:szCs w:val="20"/>
              </w:rPr>
            </w:pPr>
            <w:r w:rsidRPr="00C33D28">
              <w:rPr>
                <w:i/>
                <w:sz w:val="20"/>
                <w:szCs w:val="20"/>
              </w:rPr>
              <w:t>“</w:t>
            </w:r>
            <w:r>
              <w:rPr>
                <w:i/>
                <w:sz w:val="20"/>
                <w:szCs w:val="20"/>
              </w:rPr>
              <w:t>People will do whatever they want anyway</w:t>
            </w:r>
            <w:r w:rsidRPr="00C33D28">
              <w:rPr>
                <w:i/>
                <w:sz w:val="20"/>
                <w:szCs w:val="20"/>
              </w:rPr>
              <w:t xml:space="preserve">.” </w:t>
            </w:r>
            <w:r w:rsidRPr="00C33D28">
              <w:rPr>
                <w:sz w:val="20"/>
                <w:szCs w:val="20"/>
              </w:rPr>
              <w:t>(</w:t>
            </w:r>
            <w:r>
              <w:rPr>
                <w:sz w:val="20"/>
                <w:szCs w:val="20"/>
              </w:rPr>
              <w:t>Retail Clerk</w:t>
            </w:r>
            <w:r w:rsidRPr="00C33D28">
              <w:rPr>
                <w:sz w:val="20"/>
                <w:szCs w:val="20"/>
              </w:rPr>
              <w:t>)</w:t>
            </w:r>
          </w:p>
        </w:tc>
      </w:tr>
    </w:tbl>
    <w:p w14:paraId="19E0C4C1" w14:textId="77777777" w:rsidR="00487008" w:rsidRDefault="00487008" w:rsidP="0030535D">
      <w:pPr>
        <w:jc w:val="left"/>
        <w:rPr>
          <w:rFonts w:cs="Arial"/>
          <w:b/>
          <w:bCs/>
        </w:rPr>
      </w:pPr>
    </w:p>
    <w:p w14:paraId="2471C062" w14:textId="77777777" w:rsidR="00487008" w:rsidRDefault="00487008">
      <w:pPr>
        <w:spacing w:before="0" w:after="160" w:line="259" w:lineRule="auto"/>
        <w:jc w:val="left"/>
        <w:rPr>
          <w:rFonts w:cs="Arial"/>
          <w:b/>
          <w:bCs/>
        </w:rPr>
      </w:pPr>
      <w:r>
        <w:rPr>
          <w:rFonts w:cs="Arial"/>
          <w:b/>
          <w:bCs/>
        </w:rPr>
        <w:br w:type="page"/>
      </w:r>
    </w:p>
    <w:p w14:paraId="509E376B" w14:textId="76CF3280" w:rsidR="00487008" w:rsidRPr="001950A3" w:rsidRDefault="00487008" w:rsidP="00487008">
      <w:pPr>
        <w:jc w:val="left"/>
        <w:rPr>
          <w:rFonts w:cs="Arial"/>
          <w:b/>
          <w:bCs/>
        </w:rPr>
      </w:pPr>
      <w:r w:rsidRPr="00E47061">
        <w:rPr>
          <w:rFonts w:cs="Arial"/>
          <w:b/>
          <w:bCs/>
        </w:rPr>
        <w:lastRenderedPageBreak/>
        <w:t>Question 4) What challenges, if any, might there be in adopting a policy to ban the sale of flavored tobacco products, including menthol cigarettes, in San Joaquin County?</w:t>
      </w:r>
      <w:r w:rsidR="008E2594">
        <w:rPr>
          <w:rFonts w:cs="Arial"/>
          <w:b/>
          <w:bCs/>
        </w:rPr>
        <w:t xml:space="preserve"> </w:t>
      </w:r>
    </w:p>
    <w:tbl>
      <w:tblPr>
        <w:tblStyle w:val="ListTable3-Accent1"/>
        <w:tblW w:w="0" w:type="auto"/>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2084"/>
        <w:gridCol w:w="2628"/>
        <w:gridCol w:w="4638"/>
      </w:tblGrid>
      <w:tr w:rsidR="008E2594" w:rsidRPr="008A0EF6" w14:paraId="5E42AB1A" w14:textId="77777777" w:rsidTr="008E259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84" w:type="dxa"/>
            <w:shd w:val="clear" w:color="auto" w:fill="7387A5"/>
          </w:tcPr>
          <w:p w14:paraId="60C0E1C1" w14:textId="77777777" w:rsidR="00487008" w:rsidRPr="008A0EF6" w:rsidRDefault="00487008" w:rsidP="00E50458">
            <w:pPr>
              <w:widowControl w:val="0"/>
              <w:spacing w:before="120" w:after="120"/>
            </w:pPr>
            <w:r w:rsidRPr="008A0EF6">
              <w:t>Themes</w:t>
            </w:r>
          </w:p>
        </w:tc>
        <w:tc>
          <w:tcPr>
            <w:tcW w:w="2628" w:type="dxa"/>
            <w:shd w:val="clear" w:color="auto" w:fill="7387A5"/>
          </w:tcPr>
          <w:p w14:paraId="62A199CE" w14:textId="77777777" w:rsidR="00487008" w:rsidRPr="008A0EF6" w:rsidRDefault="00487008" w:rsidP="00E50458">
            <w:pPr>
              <w:widowControl w:val="0"/>
              <w:spacing w:before="120" w:after="120"/>
              <w:cnfStyle w:val="100000000000" w:firstRow="1" w:lastRow="0" w:firstColumn="0" w:lastColumn="0" w:oddVBand="0" w:evenVBand="0" w:oddHBand="0" w:evenHBand="0" w:firstRowFirstColumn="0" w:firstRowLastColumn="0" w:lastRowFirstColumn="0" w:lastRowLastColumn="0"/>
            </w:pPr>
            <w:r w:rsidRPr="008A0EF6">
              <w:t>Sub-themes</w:t>
            </w:r>
          </w:p>
        </w:tc>
        <w:tc>
          <w:tcPr>
            <w:tcW w:w="4638" w:type="dxa"/>
            <w:shd w:val="clear" w:color="auto" w:fill="7387A5"/>
          </w:tcPr>
          <w:p w14:paraId="6C9654DE" w14:textId="77777777" w:rsidR="00487008" w:rsidRPr="008A0EF6" w:rsidRDefault="00487008" w:rsidP="00E50458">
            <w:pPr>
              <w:pStyle w:val="Subheading3"/>
              <w:widowControl w:val="0"/>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487008" w:rsidRPr="00153C0A" w14:paraId="17404321" w14:textId="77777777" w:rsidTr="008E25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Borders>
              <w:top w:val="none" w:sz="0" w:space="0" w:color="auto"/>
              <w:bottom w:val="none" w:sz="0" w:space="0" w:color="auto"/>
              <w:right w:val="none" w:sz="0" w:space="0" w:color="auto"/>
            </w:tcBorders>
          </w:tcPr>
          <w:p w14:paraId="3EAAF85C" w14:textId="6F1823C1" w:rsidR="00487008" w:rsidRDefault="008E2594" w:rsidP="00E50458">
            <w:pPr>
              <w:widowControl w:val="0"/>
              <w:spacing w:before="120" w:after="120"/>
              <w:jc w:val="left"/>
              <w:rPr>
                <w:color w:val="9C896F"/>
                <w:sz w:val="20"/>
                <w:szCs w:val="20"/>
              </w:rPr>
            </w:pPr>
            <w:r>
              <w:rPr>
                <w:color w:val="9C896F"/>
                <w:sz w:val="20"/>
                <w:szCs w:val="20"/>
              </w:rPr>
              <w:t>Mixed degrees of support</w:t>
            </w:r>
          </w:p>
        </w:tc>
        <w:tc>
          <w:tcPr>
            <w:tcW w:w="2628" w:type="dxa"/>
            <w:tcBorders>
              <w:top w:val="none" w:sz="0" w:space="0" w:color="auto"/>
              <w:bottom w:val="none" w:sz="0" w:space="0" w:color="auto"/>
            </w:tcBorders>
            <w:shd w:val="clear" w:color="auto" w:fill="auto"/>
          </w:tcPr>
          <w:p w14:paraId="281DE350" w14:textId="5ADE4F7B" w:rsidR="00487008" w:rsidRDefault="003740F4"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color w:val="000000" w:themeColor="text1"/>
                <w:sz w:val="20"/>
                <w:szCs w:val="20"/>
              </w:rPr>
            </w:pPr>
            <w:r>
              <w:rPr>
                <w:b/>
                <w:color w:val="000000" w:themeColor="text1"/>
                <w:sz w:val="20"/>
                <w:szCs w:val="20"/>
              </w:rPr>
              <w:t>Businesses will resist policy change</w:t>
            </w:r>
            <w:r w:rsidR="00487008" w:rsidRPr="00A91FC2">
              <w:rPr>
                <w:b/>
                <w:color w:val="000000" w:themeColor="text1"/>
                <w:sz w:val="20"/>
                <w:szCs w:val="20"/>
              </w:rPr>
              <w:t xml:space="preserve"> (n=</w:t>
            </w:r>
            <w:r w:rsidR="008E2594">
              <w:rPr>
                <w:b/>
                <w:color w:val="000000" w:themeColor="text1"/>
                <w:sz w:val="20"/>
                <w:szCs w:val="20"/>
              </w:rPr>
              <w:t>4</w:t>
            </w:r>
            <w:r w:rsidR="00487008" w:rsidRPr="00A91FC2">
              <w:rPr>
                <w:b/>
                <w:color w:val="000000" w:themeColor="text1"/>
                <w:sz w:val="20"/>
                <w:szCs w:val="20"/>
              </w:rPr>
              <w:t>)</w:t>
            </w:r>
          </w:p>
          <w:p w14:paraId="4006BB30" w14:textId="0160F192" w:rsidR="00CC4F00" w:rsidRPr="00A91FC2" w:rsidRDefault="00CC4F00"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Wider community and parents more likely to support (n=2)</w:t>
            </w:r>
          </w:p>
        </w:tc>
        <w:tc>
          <w:tcPr>
            <w:tcW w:w="4638" w:type="dxa"/>
            <w:tcBorders>
              <w:top w:val="none" w:sz="0" w:space="0" w:color="auto"/>
              <w:bottom w:val="none" w:sz="0" w:space="0" w:color="auto"/>
            </w:tcBorders>
          </w:tcPr>
          <w:p w14:paraId="0BDCCFBE" w14:textId="5FEC9F6A" w:rsidR="008E2594" w:rsidRDefault="008E2594" w:rsidP="008E2594">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sidRPr="00C33D28">
              <w:rPr>
                <w:i/>
                <w:sz w:val="20"/>
                <w:szCs w:val="20"/>
              </w:rPr>
              <w:t>“</w:t>
            </w:r>
            <w:r w:rsidRPr="0036499A">
              <w:rPr>
                <w:i/>
                <w:sz w:val="20"/>
                <w:szCs w:val="20"/>
              </w:rPr>
              <w:t>It will impact a lot of stores</w:t>
            </w:r>
            <w:r>
              <w:rPr>
                <w:i/>
                <w:sz w:val="20"/>
                <w:szCs w:val="20"/>
              </w:rPr>
              <w:t>.</w:t>
            </w:r>
            <w:r w:rsidRPr="0036499A">
              <w:rPr>
                <w:i/>
                <w:sz w:val="20"/>
                <w:szCs w:val="20"/>
              </w:rPr>
              <w:t xml:space="preserve"> </w:t>
            </w:r>
            <w:r>
              <w:rPr>
                <w:i/>
                <w:sz w:val="20"/>
                <w:szCs w:val="20"/>
              </w:rPr>
              <w:t>We</w:t>
            </w:r>
            <w:r w:rsidRPr="0036499A">
              <w:rPr>
                <w:i/>
                <w:sz w:val="20"/>
                <w:szCs w:val="20"/>
              </w:rPr>
              <w:t xml:space="preserve"> won't be able to carry what </w:t>
            </w:r>
            <w:r>
              <w:rPr>
                <w:i/>
                <w:sz w:val="20"/>
                <w:szCs w:val="20"/>
              </w:rPr>
              <w:t>we</w:t>
            </w:r>
            <w:r w:rsidRPr="0036499A">
              <w:rPr>
                <w:i/>
                <w:sz w:val="20"/>
                <w:szCs w:val="20"/>
              </w:rPr>
              <w:t xml:space="preserve"> want and sell what </w:t>
            </w:r>
            <w:r>
              <w:rPr>
                <w:i/>
                <w:sz w:val="20"/>
                <w:szCs w:val="20"/>
              </w:rPr>
              <w:t>we</w:t>
            </w:r>
            <w:r w:rsidRPr="0036499A">
              <w:rPr>
                <w:i/>
                <w:sz w:val="20"/>
                <w:szCs w:val="20"/>
              </w:rPr>
              <w:t xml:space="preserve"> want. Some </w:t>
            </w:r>
            <w:r>
              <w:rPr>
                <w:i/>
                <w:sz w:val="20"/>
                <w:szCs w:val="20"/>
              </w:rPr>
              <w:t>customers</w:t>
            </w:r>
            <w:r w:rsidRPr="0036499A">
              <w:rPr>
                <w:i/>
                <w:sz w:val="20"/>
                <w:szCs w:val="20"/>
              </w:rPr>
              <w:t xml:space="preserve"> will</w:t>
            </w:r>
            <w:r>
              <w:rPr>
                <w:i/>
                <w:sz w:val="20"/>
                <w:szCs w:val="20"/>
              </w:rPr>
              <w:t xml:space="preserve"> look for the products elsewhere,</w:t>
            </w:r>
            <w:r w:rsidRPr="0036499A">
              <w:rPr>
                <w:i/>
                <w:sz w:val="20"/>
                <w:szCs w:val="20"/>
              </w:rPr>
              <w:t xml:space="preserve"> where they're selling it under the counter. </w:t>
            </w:r>
            <w:r w:rsidR="00C027E3">
              <w:rPr>
                <w:i/>
                <w:sz w:val="20"/>
                <w:szCs w:val="20"/>
              </w:rPr>
              <w:t>I</w:t>
            </w:r>
            <w:r w:rsidRPr="0036499A">
              <w:rPr>
                <w:i/>
                <w:sz w:val="20"/>
                <w:szCs w:val="20"/>
              </w:rPr>
              <w:t xml:space="preserve">t's not going to change </w:t>
            </w:r>
            <w:r>
              <w:rPr>
                <w:i/>
                <w:sz w:val="20"/>
                <w:szCs w:val="20"/>
              </w:rPr>
              <w:t>anything</w:t>
            </w:r>
            <w:r w:rsidRPr="0036499A">
              <w:rPr>
                <w:i/>
                <w:sz w:val="20"/>
                <w:szCs w:val="20"/>
              </w:rPr>
              <w:t xml:space="preserve"> and people are just going to go around it but it does impact stores and businesses.</w:t>
            </w:r>
            <w:r>
              <w:rPr>
                <w:i/>
                <w:sz w:val="20"/>
                <w:szCs w:val="20"/>
              </w:rPr>
              <w:t xml:space="preserve">” </w:t>
            </w:r>
            <w:r w:rsidRPr="00C33D28">
              <w:rPr>
                <w:iCs/>
                <w:sz w:val="20"/>
                <w:szCs w:val="20"/>
              </w:rPr>
              <w:t>(</w:t>
            </w:r>
            <w:r>
              <w:rPr>
                <w:iCs/>
                <w:sz w:val="20"/>
                <w:szCs w:val="20"/>
              </w:rPr>
              <w:t>Sales Clerk</w:t>
            </w:r>
            <w:r w:rsidRPr="00C33D28">
              <w:rPr>
                <w:iCs/>
                <w:sz w:val="20"/>
                <w:szCs w:val="20"/>
              </w:rPr>
              <w:t>)</w:t>
            </w:r>
          </w:p>
          <w:p w14:paraId="2420EFBC" w14:textId="311A6B7D" w:rsidR="008E2594" w:rsidRDefault="008E2594" w:rsidP="008E2594">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w:t>
            </w:r>
            <w:r w:rsidRPr="003740F4">
              <w:rPr>
                <w:i/>
                <w:sz w:val="20"/>
                <w:szCs w:val="20"/>
              </w:rPr>
              <w:t>Many of the tobacco retailers won't be on board, although some of them are more responsible than others. The big companies like Phillip Morris will be against it, and the people who want less government…or feel like government is overreaching.</w:t>
            </w:r>
            <w:r>
              <w:rPr>
                <w:i/>
                <w:sz w:val="20"/>
                <w:szCs w:val="20"/>
              </w:rPr>
              <w:t>”</w:t>
            </w:r>
            <w:r>
              <w:rPr>
                <w:iCs/>
                <w:sz w:val="20"/>
                <w:szCs w:val="20"/>
              </w:rPr>
              <w:t xml:space="preserve"> (Local Decisionmaker)</w:t>
            </w:r>
          </w:p>
          <w:p w14:paraId="06C4C2C6" w14:textId="3C20CC03" w:rsidR="003740F4" w:rsidRPr="00371D5E" w:rsidRDefault="003740F4" w:rsidP="003740F4">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iCs/>
                <w:sz w:val="20"/>
                <w:szCs w:val="20"/>
              </w:rPr>
            </w:pPr>
            <w:r>
              <w:rPr>
                <w:i/>
                <w:sz w:val="20"/>
                <w:szCs w:val="20"/>
              </w:rPr>
              <w:t>“</w:t>
            </w:r>
            <w:r w:rsidRPr="003740F4">
              <w:rPr>
                <w:i/>
                <w:sz w:val="20"/>
                <w:szCs w:val="20"/>
              </w:rPr>
              <w:t>It depends on the constituency you're talking to. If you're talking to the merchants that sell them, the answer is going to be yes it would be difficult to pass this kind of policy, that's income to them…especially the smaller mom and pop stores that are part of a gas station. On the other hand</w:t>
            </w:r>
            <w:r w:rsidR="00CC4F00">
              <w:rPr>
                <w:i/>
                <w:sz w:val="20"/>
                <w:szCs w:val="20"/>
              </w:rPr>
              <w:t>,</w:t>
            </w:r>
            <w:r w:rsidRPr="003740F4">
              <w:rPr>
                <w:i/>
                <w:sz w:val="20"/>
                <w:szCs w:val="20"/>
              </w:rPr>
              <w:t xml:space="preserve"> if you're talking to parents, I think it's a mixed bag. There are some that would be supportive, and some maybe because they use the products there might be some resistance. We've had conversations about this sort of thing a couple of times, and it just sort of floats out there. There's no clear direction, no clear majority to put this kind of policy in place. It's a problem, but when you start looking at ways to deal with it everybody sort of loses interest at that point.</w:t>
            </w:r>
            <w:r>
              <w:rPr>
                <w:i/>
                <w:sz w:val="20"/>
                <w:szCs w:val="20"/>
              </w:rPr>
              <w:t>”</w:t>
            </w:r>
            <w:r w:rsidR="008E2594">
              <w:rPr>
                <w:i/>
                <w:sz w:val="20"/>
                <w:szCs w:val="20"/>
              </w:rPr>
              <w:t xml:space="preserve"> </w:t>
            </w:r>
            <w:r w:rsidR="008E2594">
              <w:rPr>
                <w:iCs/>
                <w:sz w:val="20"/>
                <w:szCs w:val="20"/>
              </w:rPr>
              <w:t>(Local Decisionmaker)</w:t>
            </w:r>
            <w:r w:rsidRPr="003740F4">
              <w:rPr>
                <w:i/>
                <w:sz w:val="20"/>
                <w:szCs w:val="20"/>
              </w:rPr>
              <w:t xml:space="preserve">  </w:t>
            </w:r>
          </w:p>
          <w:p w14:paraId="666A4E07" w14:textId="1BBD41EB" w:rsidR="00487008" w:rsidRPr="00C33D28" w:rsidRDefault="00487008" w:rsidP="00CC4F00">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i/>
                <w:sz w:val="20"/>
                <w:szCs w:val="20"/>
              </w:rPr>
            </w:pPr>
            <w:r w:rsidRPr="00C33D28">
              <w:rPr>
                <w:i/>
                <w:sz w:val="20"/>
                <w:szCs w:val="20"/>
              </w:rPr>
              <w:t>“</w:t>
            </w:r>
            <w:r w:rsidR="0036499A" w:rsidRPr="0036499A">
              <w:rPr>
                <w:i/>
                <w:sz w:val="20"/>
                <w:szCs w:val="20"/>
              </w:rPr>
              <w:t>I don't think there would be issues because it concerns youth and their safety and I don’t think people would have an issue with that. Opposing groups? Tobacco companies and tobacco stores or cigarette shops.</w:t>
            </w:r>
            <w:r w:rsidR="0036499A">
              <w:rPr>
                <w:i/>
                <w:sz w:val="20"/>
                <w:szCs w:val="20"/>
              </w:rPr>
              <w:t>”</w:t>
            </w:r>
            <w:r w:rsidR="0036499A" w:rsidRPr="0036499A">
              <w:rPr>
                <w:i/>
                <w:sz w:val="20"/>
                <w:szCs w:val="20"/>
              </w:rPr>
              <w:t xml:space="preserve"> </w:t>
            </w:r>
            <w:r w:rsidRPr="00C33D28">
              <w:rPr>
                <w:sz w:val="20"/>
                <w:szCs w:val="20"/>
              </w:rPr>
              <w:t>(Local Decisionmaker)</w:t>
            </w:r>
          </w:p>
        </w:tc>
      </w:tr>
      <w:tr w:rsidR="00487008" w:rsidRPr="00153C0A" w14:paraId="4C892D47" w14:textId="77777777" w:rsidTr="008E2594">
        <w:tc>
          <w:tcPr>
            <w:cnfStyle w:val="001000000000" w:firstRow="0" w:lastRow="0" w:firstColumn="1" w:lastColumn="0" w:oddVBand="0" w:evenVBand="0" w:oddHBand="0" w:evenHBand="0" w:firstRowFirstColumn="0" w:firstRowLastColumn="0" w:lastRowFirstColumn="0" w:lastRowLastColumn="0"/>
            <w:tcW w:w="2084" w:type="dxa"/>
            <w:tcBorders>
              <w:right w:val="none" w:sz="0" w:space="0" w:color="auto"/>
            </w:tcBorders>
          </w:tcPr>
          <w:p w14:paraId="45968A3A" w14:textId="469688BF" w:rsidR="00487008" w:rsidRDefault="00F40A55" w:rsidP="00E50458">
            <w:pPr>
              <w:widowControl w:val="0"/>
              <w:spacing w:before="120" w:after="120"/>
              <w:jc w:val="left"/>
              <w:rPr>
                <w:color w:val="9C896F"/>
                <w:sz w:val="20"/>
                <w:szCs w:val="20"/>
              </w:rPr>
            </w:pPr>
            <w:r>
              <w:rPr>
                <w:color w:val="9C896F"/>
                <w:sz w:val="20"/>
                <w:szCs w:val="20"/>
              </w:rPr>
              <w:t xml:space="preserve">Geographical </w:t>
            </w:r>
            <w:r>
              <w:rPr>
                <w:color w:val="9C896F"/>
                <w:sz w:val="20"/>
                <w:szCs w:val="20"/>
              </w:rPr>
              <w:lastRenderedPageBreak/>
              <w:t>scope of policy</w:t>
            </w:r>
          </w:p>
        </w:tc>
        <w:tc>
          <w:tcPr>
            <w:tcW w:w="2628" w:type="dxa"/>
            <w:shd w:val="clear" w:color="auto" w:fill="auto"/>
          </w:tcPr>
          <w:p w14:paraId="3B41A45E" w14:textId="1808DFF4" w:rsidR="00487008" w:rsidRPr="00A91FC2" w:rsidRDefault="00307329" w:rsidP="00E50458">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color w:val="000000" w:themeColor="text1"/>
                <w:sz w:val="20"/>
                <w:szCs w:val="20"/>
              </w:rPr>
              <w:lastRenderedPageBreak/>
              <w:t xml:space="preserve">Spillover effects of a </w:t>
            </w:r>
            <w:r>
              <w:rPr>
                <w:b/>
                <w:color w:val="000000" w:themeColor="text1"/>
                <w:sz w:val="20"/>
                <w:szCs w:val="20"/>
              </w:rPr>
              <w:lastRenderedPageBreak/>
              <w:t>local policy</w:t>
            </w:r>
            <w:r w:rsidR="00487008">
              <w:rPr>
                <w:b/>
                <w:color w:val="000000" w:themeColor="text1"/>
                <w:sz w:val="20"/>
                <w:szCs w:val="20"/>
              </w:rPr>
              <w:t xml:space="preserve"> </w:t>
            </w:r>
            <w:r w:rsidR="00487008" w:rsidRPr="00A91FC2">
              <w:rPr>
                <w:b/>
                <w:color w:val="000000" w:themeColor="text1"/>
                <w:sz w:val="20"/>
                <w:szCs w:val="20"/>
              </w:rPr>
              <w:t>(n=</w:t>
            </w:r>
            <w:r w:rsidR="00487008">
              <w:rPr>
                <w:b/>
                <w:color w:val="000000" w:themeColor="text1"/>
                <w:sz w:val="20"/>
                <w:szCs w:val="20"/>
              </w:rPr>
              <w:t>1</w:t>
            </w:r>
            <w:r w:rsidR="00487008" w:rsidRPr="00A91FC2">
              <w:rPr>
                <w:b/>
                <w:color w:val="000000" w:themeColor="text1"/>
                <w:sz w:val="20"/>
                <w:szCs w:val="20"/>
              </w:rPr>
              <w:t>)</w:t>
            </w:r>
          </w:p>
        </w:tc>
        <w:tc>
          <w:tcPr>
            <w:tcW w:w="4638" w:type="dxa"/>
          </w:tcPr>
          <w:p w14:paraId="604B870F" w14:textId="0620D322" w:rsidR="00487008" w:rsidRPr="00C33D28" w:rsidRDefault="00487008" w:rsidP="00E50458">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i/>
                <w:sz w:val="20"/>
                <w:szCs w:val="20"/>
              </w:rPr>
            </w:pPr>
            <w:r w:rsidRPr="00C33D28">
              <w:rPr>
                <w:i/>
                <w:sz w:val="20"/>
                <w:szCs w:val="20"/>
              </w:rPr>
              <w:lastRenderedPageBreak/>
              <w:t>“</w:t>
            </w:r>
            <w:r w:rsidR="008E2594" w:rsidRPr="008E2594">
              <w:rPr>
                <w:i/>
                <w:sz w:val="20"/>
                <w:szCs w:val="20"/>
              </w:rPr>
              <w:t xml:space="preserve">I don't know how effective it is to do it locally like </w:t>
            </w:r>
            <w:r w:rsidR="008E2594" w:rsidRPr="008E2594">
              <w:rPr>
                <w:i/>
                <w:sz w:val="20"/>
                <w:szCs w:val="20"/>
              </w:rPr>
              <w:lastRenderedPageBreak/>
              <w:t>this. You ban that in SJC, are we really fixing the problem, or is it just a popular thing to do? The problem is that when you ban something in a city or county, you really don't fix the issue. They'll go to neighboring counties where they will get the product -- or they'll go online. Then we're promoting a black market, the online purchasing. We're really not fixing, as leaders and government officials. We need to spend more time on education and resources to educate the parents and the kids</w:t>
            </w:r>
            <w:r w:rsidR="00371D5E">
              <w:rPr>
                <w:i/>
                <w:sz w:val="20"/>
                <w:szCs w:val="20"/>
              </w:rPr>
              <w:t>.</w:t>
            </w:r>
            <w:r w:rsidR="008E2594" w:rsidRPr="008E2594">
              <w:rPr>
                <w:i/>
                <w:sz w:val="20"/>
                <w:szCs w:val="20"/>
              </w:rPr>
              <w:t xml:space="preserve"> </w:t>
            </w:r>
            <w:r w:rsidR="00C027E3">
              <w:rPr>
                <w:i/>
                <w:sz w:val="20"/>
                <w:szCs w:val="20"/>
              </w:rPr>
              <w:t>T</w:t>
            </w:r>
            <w:r w:rsidR="008E2594" w:rsidRPr="008E2594">
              <w:rPr>
                <w:i/>
                <w:sz w:val="20"/>
                <w:szCs w:val="20"/>
              </w:rPr>
              <w:t>here should be penalties on the individual or their parents. And that's when we're going to fix the problem. Policies at the local level, that doesn't fix it. The state already made a law, and it's going back on the ballot in 2021. The Biden admin</w:t>
            </w:r>
            <w:r w:rsidR="00C027E3">
              <w:rPr>
                <w:i/>
                <w:sz w:val="20"/>
                <w:szCs w:val="20"/>
              </w:rPr>
              <w:t>istration</w:t>
            </w:r>
            <w:r w:rsidR="008E2594" w:rsidRPr="008E2594">
              <w:rPr>
                <w:i/>
                <w:sz w:val="20"/>
                <w:szCs w:val="20"/>
              </w:rPr>
              <w:t xml:space="preserve"> already announced the menthol and flavored ban, and it will probably take a year to ban it nationwide. Why are people working on this at so many different levels? I think once it passes nationally, this is a wasted exercise and a waste of resources.</w:t>
            </w:r>
            <w:r w:rsidRPr="00C33D28">
              <w:rPr>
                <w:i/>
                <w:sz w:val="20"/>
                <w:szCs w:val="20"/>
              </w:rPr>
              <w:t xml:space="preserve">” </w:t>
            </w:r>
            <w:r w:rsidRPr="00C33D28">
              <w:rPr>
                <w:iCs/>
                <w:sz w:val="20"/>
                <w:szCs w:val="20"/>
              </w:rPr>
              <w:t>(</w:t>
            </w:r>
            <w:r w:rsidR="008E2594">
              <w:rPr>
                <w:iCs/>
                <w:sz w:val="20"/>
                <w:szCs w:val="20"/>
              </w:rPr>
              <w:t>Retail Owner</w:t>
            </w:r>
            <w:r w:rsidRPr="00C33D28">
              <w:rPr>
                <w:iCs/>
                <w:sz w:val="20"/>
                <w:szCs w:val="20"/>
              </w:rPr>
              <w:t>)</w:t>
            </w:r>
          </w:p>
        </w:tc>
      </w:tr>
      <w:tr w:rsidR="00487008" w:rsidRPr="00153C0A" w14:paraId="0389A965" w14:textId="77777777" w:rsidTr="008E25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Borders>
              <w:top w:val="none" w:sz="0" w:space="0" w:color="auto"/>
              <w:bottom w:val="none" w:sz="0" w:space="0" w:color="auto"/>
              <w:right w:val="none" w:sz="0" w:space="0" w:color="auto"/>
            </w:tcBorders>
          </w:tcPr>
          <w:p w14:paraId="459AED09" w14:textId="4A716449" w:rsidR="00487008" w:rsidRDefault="003740F4" w:rsidP="00E50458">
            <w:pPr>
              <w:widowControl w:val="0"/>
              <w:spacing w:before="120" w:after="120"/>
              <w:jc w:val="left"/>
              <w:rPr>
                <w:color w:val="9C896F"/>
                <w:sz w:val="20"/>
                <w:szCs w:val="20"/>
              </w:rPr>
            </w:pPr>
            <w:r>
              <w:rPr>
                <w:color w:val="9C896F"/>
                <w:sz w:val="20"/>
                <w:szCs w:val="20"/>
              </w:rPr>
              <w:t>Non-tobacco substance abuse</w:t>
            </w:r>
            <w:r w:rsidR="008E2594">
              <w:rPr>
                <w:color w:val="9C896F"/>
                <w:sz w:val="20"/>
                <w:szCs w:val="20"/>
              </w:rPr>
              <w:t xml:space="preserve"> a higher priority</w:t>
            </w:r>
          </w:p>
        </w:tc>
        <w:tc>
          <w:tcPr>
            <w:tcW w:w="2628" w:type="dxa"/>
            <w:tcBorders>
              <w:top w:val="none" w:sz="0" w:space="0" w:color="auto"/>
              <w:bottom w:val="none" w:sz="0" w:space="0" w:color="auto"/>
            </w:tcBorders>
            <w:shd w:val="clear" w:color="auto" w:fill="auto"/>
          </w:tcPr>
          <w:p w14:paraId="63844FDA" w14:textId="7B211178" w:rsidR="00487008" w:rsidRPr="00A91FC2" w:rsidRDefault="003740F4"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Marijuana merits greater attention</w:t>
            </w:r>
            <w:r w:rsidR="00487008" w:rsidRPr="00A91FC2">
              <w:rPr>
                <w:b/>
                <w:sz w:val="20"/>
                <w:szCs w:val="20"/>
              </w:rPr>
              <w:t xml:space="preserve"> (n=</w:t>
            </w:r>
            <w:r w:rsidR="00487008">
              <w:rPr>
                <w:b/>
                <w:sz w:val="20"/>
                <w:szCs w:val="20"/>
              </w:rPr>
              <w:t>1</w:t>
            </w:r>
            <w:r w:rsidR="00487008" w:rsidRPr="00A91FC2">
              <w:rPr>
                <w:b/>
                <w:sz w:val="20"/>
                <w:szCs w:val="20"/>
              </w:rPr>
              <w:t>)</w:t>
            </w:r>
          </w:p>
        </w:tc>
        <w:tc>
          <w:tcPr>
            <w:tcW w:w="4638" w:type="dxa"/>
            <w:tcBorders>
              <w:top w:val="none" w:sz="0" w:space="0" w:color="auto"/>
              <w:bottom w:val="none" w:sz="0" w:space="0" w:color="auto"/>
            </w:tcBorders>
          </w:tcPr>
          <w:p w14:paraId="65F85960" w14:textId="2180C73E" w:rsidR="00487008" w:rsidRPr="001D055D" w:rsidRDefault="00487008"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sidRPr="00C33D28">
              <w:rPr>
                <w:i/>
                <w:sz w:val="20"/>
                <w:szCs w:val="20"/>
              </w:rPr>
              <w:t>“</w:t>
            </w:r>
            <w:r w:rsidR="0036499A" w:rsidRPr="0036499A">
              <w:rPr>
                <w:i/>
                <w:sz w:val="20"/>
                <w:szCs w:val="20"/>
              </w:rPr>
              <w:t xml:space="preserve">I have kids too and I worry about </w:t>
            </w:r>
            <w:r w:rsidR="00371D5E">
              <w:rPr>
                <w:i/>
                <w:sz w:val="20"/>
                <w:szCs w:val="20"/>
              </w:rPr>
              <w:t>it</w:t>
            </w:r>
            <w:r w:rsidR="0036499A" w:rsidRPr="0036499A">
              <w:rPr>
                <w:i/>
                <w:sz w:val="20"/>
                <w:szCs w:val="20"/>
              </w:rPr>
              <w:t>. The problem is that kids are smoking weed, that's the problem. It's legal now to smoke weed and it's legal to grow six or seven trees, this is a big problem. When you're smoking the weed you lose your mind, it's killing your brain every</w:t>
            </w:r>
            <w:r w:rsidR="0036499A">
              <w:rPr>
                <w:i/>
                <w:sz w:val="20"/>
                <w:szCs w:val="20"/>
              </w:rPr>
              <w:t xml:space="preserve"> day</w:t>
            </w:r>
            <w:r w:rsidR="0036499A" w:rsidRPr="0036499A">
              <w:rPr>
                <w:i/>
                <w:sz w:val="20"/>
                <w:szCs w:val="20"/>
              </w:rPr>
              <w:t>.</w:t>
            </w:r>
            <w:r>
              <w:rPr>
                <w:i/>
                <w:sz w:val="20"/>
                <w:szCs w:val="20"/>
              </w:rPr>
              <w:t xml:space="preserve">” </w:t>
            </w:r>
            <w:r>
              <w:rPr>
                <w:iCs/>
                <w:sz w:val="20"/>
                <w:szCs w:val="20"/>
              </w:rPr>
              <w:t>(</w:t>
            </w:r>
            <w:r w:rsidR="0036499A">
              <w:rPr>
                <w:iCs/>
                <w:sz w:val="20"/>
                <w:szCs w:val="20"/>
              </w:rPr>
              <w:t>Retail Owner</w:t>
            </w:r>
            <w:r>
              <w:rPr>
                <w:iCs/>
                <w:sz w:val="20"/>
                <w:szCs w:val="20"/>
              </w:rPr>
              <w:t>)</w:t>
            </w:r>
          </w:p>
        </w:tc>
      </w:tr>
    </w:tbl>
    <w:p w14:paraId="2E1F0815" w14:textId="25110AE4" w:rsidR="00A32BD9" w:rsidRDefault="00A32BD9" w:rsidP="00371D5E">
      <w:pPr>
        <w:rPr>
          <w:rFonts w:asciiTheme="minorHAnsi" w:hAnsiTheme="minorHAnsi" w:cstheme="minorHAnsi"/>
          <w:b/>
          <w:sz w:val="24"/>
        </w:rPr>
      </w:pPr>
      <w:r>
        <w:rPr>
          <w:rFonts w:cs="Arial"/>
          <w:b/>
          <w:bCs/>
        </w:rPr>
        <w:t xml:space="preserve">Question 4a) </w:t>
      </w:r>
      <w:r w:rsidRPr="009D61B0">
        <w:rPr>
          <w:rFonts w:asciiTheme="minorHAnsi" w:hAnsiTheme="minorHAnsi" w:cstheme="minorHAnsi"/>
          <w:b/>
          <w:sz w:val="24"/>
        </w:rPr>
        <w:t xml:space="preserve">What strategies might be effective in overcoming challenges to adopting a </w:t>
      </w:r>
      <w:r>
        <w:rPr>
          <w:rFonts w:asciiTheme="minorHAnsi" w:hAnsiTheme="minorHAnsi" w:cstheme="minorHAnsi"/>
          <w:b/>
          <w:spacing w:val="-3"/>
          <w:sz w:val="24"/>
        </w:rPr>
        <w:t>ban on the sale of flavored tobacco products, including menthol cigarettes</w:t>
      </w:r>
      <w:r w:rsidRPr="009D61B0">
        <w:rPr>
          <w:rFonts w:asciiTheme="minorHAnsi" w:hAnsiTheme="minorHAnsi" w:cstheme="minorHAnsi"/>
          <w:b/>
          <w:sz w:val="24"/>
        </w:rPr>
        <w:t>?</w:t>
      </w:r>
    </w:p>
    <w:tbl>
      <w:tblPr>
        <w:tblStyle w:val="ListTable3-Accent1"/>
        <w:tblW w:w="0" w:type="auto"/>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2089"/>
        <w:gridCol w:w="2458"/>
        <w:gridCol w:w="4803"/>
      </w:tblGrid>
      <w:tr w:rsidR="00A32BD9" w:rsidRPr="008A0EF6" w14:paraId="263450D6" w14:textId="77777777" w:rsidTr="00E5045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89" w:type="dxa"/>
            <w:shd w:val="clear" w:color="auto" w:fill="7387A5"/>
          </w:tcPr>
          <w:p w14:paraId="7785D5C8" w14:textId="77777777" w:rsidR="00A32BD9" w:rsidRPr="008A0EF6" w:rsidRDefault="00A32BD9" w:rsidP="00E50458">
            <w:pPr>
              <w:widowControl w:val="0"/>
              <w:spacing w:before="120" w:after="120"/>
            </w:pPr>
            <w:r w:rsidRPr="008A0EF6">
              <w:t>Themes</w:t>
            </w:r>
          </w:p>
        </w:tc>
        <w:tc>
          <w:tcPr>
            <w:tcW w:w="2458" w:type="dxa"/>
            <w:shd w:val="clear" w:color="auto" w:fill="7387A5"/>
          </w:tcPr>
          <w:p w14:paraId="646756C9" w14:textId="77777777" w:rsidR="00A32BD9" w:rsidRPr="008A0EF6" w:rsidRDefault="00A32BD9" w:rsidP="00E50458">
            <w:pPr>
              <w:widowControl w:val="0"/>
              <w:spacing w:before="120" w:after="120"/>
              <w:cnfStyle w:val="100000000000" w:firstRow="1" w:lastRow="0" w:firstColumn="0" w:lastColumn="0" w:oddVBand="0" w:evenVBand="0" w:oddHBand="0" w:evenHBand="0" w:firstRowFirstColumn="0" w:firstRowLastColumn="0" w:lastRowFirstColumn="0" w:lastRowLastColumn="0"/>
            </w:pPr>
            <w:r w:rsidRPr="008A0EF6">
              <w:t>Sub-themes</w:t>
            </w:r>
          </w:p>
        </w:tc>
        <w:tc>
          <w:tcPr>
            <w:tcW w:w="4803" w:type="dxa"/>
            <w:shd w:val="clear" w:color="auto" w:fill="7387A5"/>
          </w:tcPr>
          <w:p w14:paraId="6B79440B" w14:textId="77777777" w:rsidR="00A32BD9" w:rsidRPr="008A0EF6" w:rsidRDefault="00A32BD9" w:rsidP="00E50458">
            <w:pPr>
              <w:pStyle w:val="Subheading3"/>
              <w:widowControl w:val="0"/>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A32BD9" w:rsidRPr="00C33D28" w14:paraId="56AC437E"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9" w:type="dxa"/>
          </w:tcPr>
          <w:p w14:paraId="400DD884" w14:textId="77777777" w:rsidR="00A32BD9" w:rsidRDefault="00A32BD9" w:rsidP="00E50458">
            <w:pPr>
              <w:widowControl w:val="0"/>
              <w:spacing w:before="120" w:after="120"/>
              <w:jc w:val="left"/>
              <w:rPr>
                <w:b w:val="0"/>
                <w:bCs w:val="0"/>
                <w:color w:val="9C896F"/>
                <w:sz w:val="20"/>
                <w:szCs w:val="20"/>
              </w:rPr>
            </w:pPr>
            <w:r>
              <w:rPr>
                <w:color w:val="9C896F"/>
                <w:sz w:val="20"/>
                <w:szCs w:val="20"/>
              </w:rPr>
              <w:t>Networking with supportive groups</w:t>
            </w:r>
          </w:p>
          <w:p w14:paraId="6E381153" w14:textId="77777777" w:rsidR="00A32BD9" w:rsidRPr="009535D7" w:rsidRDefault="00A32BD9" w:rsidP="00E50458">
            <w:pPr>
              <w:widowControl w:val="0"/>
              <w:spacing w:before="120" w:after="120"/>
              <w:jc w:val="left"/>
              <w:rPr>
                <w:b w:val="0"/>
                <w:bCs w:val="0"/>
                <w:color w:val="9C896F"/>
                <w:sz w:val="20"/>
                <w:szCs w:val="20"/>
              </w:rPr>
            </w:pPr>
            <w:r>
              <w:rPr>
                <w:color w:val="9C896F"/>
                <w:sz w:val="20"/>
                <w:szCs w:val="20"/>
              </w:rPr>
              <w:t>(n=2)</w:t>
            </w:r>
          </w:p>
          <w:p w14:paraId="77FD8107" w14:textId="77777777" w:rsidR="00A32BD9" w:rsidRPr="009535D7" w:rsidRDefault="00A32BD9" w:rsidP="00E50458">
            <w:pPr>
              <w:widowControl w:val="0"/>
              <w:spacing w:before="120" w:after="120"/>
              <w:jc w:val="left"/>
              <w:rPr>
                <w:color w:val="9C896F"/>
                <w:sz w:val="20"/>
                <w:szCs w:val="20"/>
              </w:rPr>
            </w:pPr>
          </w:p>
        </w:tc>
        <w:tc>
          <w:tcPr>
            <w:tcW w:w="2458" w:type="dxa"/>
            <w:shd w:val="clear" w:color="auto" w:fill="auto"/>
          </w:tcPr>
          <w:p w14:paraId="534BEEB1" w14:textId="77777777" w:rsidR="00A32BD9" w:rsidRPr="00F4745E" w:rsidRDefault="00A32BD9"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Organize parents and schools (n=1)</w:t>
            </w:r>
          </w:p>
        </w:tc>
        <w:tc>
          <w:tcPr>
            <w:tcW w:w="4803" w:type="dxa"/>
          </w:tcPr>
          <w:p w14:paraId="2310CD9A" w14:textId="06872EEB" w:rsidR="00A32BD9" w:rsidRPr="00C33D28" w:rsidRDefault="00A32BD9" w:rsidP="00E50458">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w:t>
            </w:r>
            <w:r w:rsidRPr="00911B59">
              <w:rPr>
                <w:i/>
                <w:sz w:val="20"/>
                <w:szCs w:val="20"/>
              </w:rPr>
              <w:t xml:space="preserve">Parents want these products out and we need to mobilize them. They are concerned about their children vaping and the health and mental health consequences of this. Parents often don't know what the signs and symptoms are...for example, they smell cotton candy but don't think it's tobacco </w:t>
            </w:r>
            <w:r w:rsidRPr="00911B59">
              <w:rPr>
                <w:i/>
                <w:sz w:val="20"/>
                <w:szCs w:val="20"/>
              </w:rPr>
              <w:lastRenderedPageBreak/>
              <w:t>or they might think it's a zip drive, not a vape pen. And the kids can hide them so easily. They are vaping in the bathrooms, in their cars...so school staff have to monitor the bathrooms and parking lots. And students are struggling to get through a 45</w:t>
            </w:r>
            <w:r>
              <w:rPr>
                <w:i/>
                <w:sz w:val="20"/>
                <w:szCs w:val="20"/>
              </w:rPr>
              <w:t>-</w:t>
            </w:r>
            <w:r w:rsidRPr="00911B59">
              <w:rPr>
                <w:i/>
                <w:sz w:val="20"/>
                <w:szCs w:val="20"/>
              </w:rPr>
              <w:t>minute class period without getting a hit, they are that addicted. They are making any excuse to leave class to go take a hit in order to avoid having withdrawal symptoms. These students can come forward and provide testimony</w:t>
            </w:r>
            <w:r w:rsidR="00371D5E">
              <w:rPr>
                <w:i/>
                <w:sz w:val="20"/>
                <w:szCs w:val="20"/>
              </w:rPr>
              <w:t>,</w:t>
            </w:r>
            <w:r w:rsidRPr="00911B59">
              <w:rPr>
                <w:i/>
                <w:sz w:val="20"/>
                <w:szCs w:val="20"/>
              </w:rPr>
              <w:t xml:space="preserve"> too. We need to keep organizing the schools. We need to keep doing educational campaigns to inform parents, and mobilize them to get them to come forward.</w:t>
            </w:r>
            <w:r>
              <w:rPr>
                <w:iCs/>
                <w:sz w:val="20"/>
                <w:szCs w:val="20"/>
              </w:rPr>
              <w:t xml:space="preserve">” </w:t>
            </w:r>
            <w:r w:rsidRPr="00C33D28">
              <w:rPr>
                <w:sz w:val="20"/>
                <w:szCs w:val="20"/>
              </w:rPr>
              <w:t>(Local Decisionmaker)</w:t>
            </w:r>
            <w:r w:rsidRPr="00C33D28">
              <w:rPr>
                <w:i/>
                <w:sz w:val="20"/>
                <w:szCs w:val="20"/>
              </w:rPr>
              <w:t xml:space="preserve"> </w:t>
            </w:r>
          </w:p>
        </w:tc>
      </w:tr>
    </w:tbl>
    <w:p w14:paraId="3B577F6B" w14:textId="255051B3" w:rsidR="00D252C6" w:rsidRPr="00883356" w:rsidRDefault="00D252C6" w:rsidP="00D252C6">
      <w:pPr>
        <w:jc w:val="left"/>
        <w:rPr>
          <w:rFonts w:cs="Arial"/>
          <w:b/>
          <w:bCs/>
        </w:rPr>
      </w:pPr>
      <w:r w:rsidRPr="00883356">
        <w:rPr>
          <w:rFonts w:cs="Arial"/>
          <w:b/>
          <w:bCs/>
        </w:rPr>
        <w:t xml:space="preserve">Question 5) </w:t>
      </w:r>
      <w:r w:rsidRPr="00D252C6">
        <w:rPr>
          <w:rFonts w:cs="Arial"/>
          <w:b/>
          <w:bCs/>
        </w:rPr>
        <w:t>What challenges, if any, might there be in adopting a tobacco retail licensing policy in San Joaquin County or your local jurisdiction that may include a ban for the sale of flavored tobacco products, including menthol cigarettes and strong age-verification procedures for local retailers?</w:t>
      </w:r>
    </w:p>
    <w:tbl>
      <w:tblPr>
        <w:tblStyle w:val="ListTable3-Accent1"/>
        <w:tblW w:w="0" w:type="auto"/>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2089"/>
        <w:gridCol w:w="2458"/>
        <w:gridCol w:w="4803"/>
      </w:tblGrid>
      <w:tr w:rsidR="00D252C6" w:rsidRPr="008A0EF6" w14:paraId="097292B9" w14:textId="77777777" w:rsidTr="0074559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89" w:type="dxa"/>
            <w:tcBorders>
              <w:bottom w:val="none" w:sz="0" w:space="0" w:color="auto"/>
              <w:right w:val="none" w:sz="0" w:space="0" w:color="auto"/>
            </w:tcBorders>
            <w:shd w:val="clear" w:color="auto" w:fill="7387A5"/>
          </w:tcPr>
          <w:p w14:paraId="26C00F87" w14:textId="77777777" w:rsidR="00D252C6" w:rsidRPr="008A0EF6" w:rsidRDefault="00D252C6" w:rsidP="00E50458">
            <w:pPr>
              <w:widowControl w:val="0"/>
              <w:spacing w:before="120" w:after="120"/>
            </w:pPr>
            <w:r w:rsidRPr="008A0EF6">
              <w:t>Themes</w:t>
            </w:r>
          </w:p>
        </w:tc>
        <w:tc>
          <w:tcPr>
            <w:tcW w:w="2458" w:type="dxa"/>
            <w:shd w:val="clear" w:color="auto" w:fill="7387A5"/>
          </w:tcPr>
          <w:p w14:paraId="312077D9" w14:textId="77777777" w:rsidR="00D252C6" w:rsidRPr="008A0EF6" w:rsidRDefault="00D252C6" w:rsidP="00E50458">
            <w:pPr>
              <w:widowControl w:val="0"/>
              <w:spacing w:before="120" w:after="120"/>
              <w:cnfStyle w:val="100000000000" w:firstRow="1" w:lastRow="0" w:firstColumn="0" w:lastColumn="0" w:oddVBand="0" w:evenVBand="0" w:oddHBand="0" w:evenHBand="0" w:firstRowFirstColumn="0" w:firstRowLastColumn="0" w:lastRowFirstColumn="0" w:lastRowLastColumn="0"/>
            </w:pPr>
            <w:r w:rsidRPr="008A0EF6">
              <w:t>Sub-themes</w:t>
            </w:r>
          </w:p>
        </w:tc>
        <w:tc>
          <w:tcPr>
            <w:tcW w:w="4803" w:type="dxa"/>
            <w:shd w:val="clear" w:color="auto" w:fill="7387A5"/>
          </w:tcPr>
          <w:p w14:paraId="45A29673" w14:textId="77777777" w:rsidR="00D252C6" w:rsidRPr="008A0EF6" w:rsidRDefault="00D252C6" w:rsidP="00E50458">
            <w:pPr>
              <w:pStyle w:val="Subheading3"/>
              <w:widowControl w:val="0"/>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D252C6" w:rsidRPr="00153C0A" w14:paraId="5E86756B" w14:textId="77777777" w:rsidTr="00745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9" w:type="dxa"/>
            <w:vMerge w:val="restart"/>
            <w:tcBorders>
              <w:top w:val="none" w:sz="0" w:space="0" w:color="auto"/>
              <w:bottom w:val="none" w:sz="0" w:space="0" w:color="auto"/>
              <w:right w:val="none" w:sz="0" w:space="0" w:color="auto"/>
            </w:tcBorders>
          </w:tcPr>
          <w:p w14:paraId="0B7367A0" w14:textId="77777777" w:rsidR="00D252C6" w:rsidRDefault="00D252C6" w:rsidP="00E50458">
            <w:pPr>
              <w:widowControl w:val="0"/>
              <w:spacing w:before="120" w:after="120"/>
              <w:jc w:val="left"/>
              <w:rPr>
                <w:color w:val="9C896F"/>
                <w:sz w:val="20"/>
                <w:szCs w:val="20"/>
              </w:rPr>
            </w:pPr>
            <w:r>
              <w:rPr>
                <w:color w:val="9C896F"/>
                <w:sz w:val="20"/>
                <w:szCs w:val="20"/>
              </w:rPr>
              <w:t>Resistance from local businesses</w:t>
            </w:r>
          </w:p>
        </w:tc>
        <w:tc>
          <w:tcPr>
            <w:tcW w:w="2458" w:type="dxa"/>
            <w:tcBorders>
              <w:top w:val="none" w:sz="0" w:space="0" w:color="auto"/>
              <w:bottom w:val="none" w:sz="0" w:space="0" w:color="auto"/>
            </w:tcBorders>
            <w:shd w:val="clear" w:color="auto" w:fill="auto"/>
          </w:tcPr>
          <w:p w14:paraId="655B233D" w14:textId="49663AB5" w:rsidR="00D252C6" w:rsidRPr="008730AE" w:rsidRDefault="00D252C6"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 xml:space="preserve">Enforcement </w:t>
            </w:r>
            <w:r w:rsidR="006F3CD9">
              <w:rPr>
                <w:b/>
                <w:sz w:val="20"/>
                <w:szCs w:val="20"/>
              </w:rPr>
              <w:t>needed to ensure compliance</w:t>
            </w:r>
            <w:r w:rsidRPr="008730AE">
              <w:rPr>
                <w:b/>
                <w:sz w:val="20"/>
                <w:szCs w:val="20"/>
              </w:rPr>
              <w:t xml:space="preserve"> (n=</w:t>
            </w:r>
            <w:r w:rsidR="006F3CD9">
              <w:rPr>
                <w:b/>
                <w:sz w:val="20"/>
                <w:szCs w:val="20"/>
              </w:rPr>
              <w:t>2</w:t>
            </w:r>
            <w:r w:rsidRPr="008730AE">
              <w:rPr>
                <w:b/>
                <w:sz w:val="20"/>
                <w:szCs w:val="20"/>
              </w:rPr>
              <w:t>)</w:t>
            </w:r>
          </w:p>
        </w:tc>
        <w:tc>
          <w:tcPr>
            <w:tcW w:w="4803" w:type="dxa"/>
            <w:tcBorders>
              <w:top w:val="none" w:sz="0" w:space="0" w:color="auto"/>
              <w:bottom w:val="none" w:sz="0" w:space="0" w:color="auto"/>
            </w:tcBorders>
          </w:tcPr>
          <w:p w14:paraId="74924365" w14:textId="4A32BB2E" w:rsidR="00D252C6" w:rsidRDefault="00D252C6" w:rsidP="00E50458">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i/>
                <w:sz w:val="20"/>
                <w:szCs w:val="20"/>
              </w:rPr>
            </w:pPr>
            <w:r w:rsidRPr="00C33D28">
              <w:rPr>
                <w:i/>
                <w:sz w:val="20"/>
                <w:szCs w:val="20"/>
              </w:rPr>
              <w:t>“</w:t>
            </w:r>
            <w:r w:rsidRPr="00D252C6">
              <w:rPr>
                <w:i/>
                <w:sz w:val="20"/>
                <w:szCs w:val="20"/>
              </w:rPr>
              <w:t xml:space="preserve">A lot of this comes down to enforcement. You can have all the rules you want but there are going to be merchants that </w:t>
            </w:r>
            <w:r>
              <w:rPr>
                <w:i/>
                <w:sz w:val="20"/>
                <w:szCs w:val="20"/>
              </w:rPr>
              <w:t>defy</w:t>
            </w:r>
            <w:r w:rsidRPr="00D252C6">
              <w:rPr>
                <w:i/>
                <w:sz w:val="20"/>
                <w:szCs w:val="20"/>
              </w:rPr>
              <w:t xml:space="preserve"> the rules</w:t>
            </w:r>
            <w:r>
              <w:rPr>
                <w:i/>
                <w:sz w:val="20"/>
                <w:szCs w:val="20"/>
              </w:rPr>
              <w:t>.</w:t>
            </w:r>
            <w:r w:rsidRPr="00D252C6">
              <w:rPr>
                <w:i/>
                <w:sz w:val="20"/>
                <w:szCs w:val="20"/>
              </w:rPr>
              <w:t xml:space="preserve"> </w:t>
            </w:r>
            <w:r>
              <w:rPr>
                <w:i/>
                <w:sz w:val="20"/>
                <w:szCs w:val="20"/>
              </w:rPr>
              <w:t>T</w:t>
            </w:r>
            <w:r w:rsidRPr="00D252C6">
              <w:rPr>
                <w:i/>
                <w:sz w:val="20"/>
                <w:szCs w:val="20"/>
              </w:rPr>
              <w:t>he kids are going to find out where they are and they're going to go get it.</w:t>
            </w:r>
            <w:r>
              <w:rPr>
                <w:i/>
                <w:sz w:val="20"/>
                <w:szCs w:val="20"/>
              </w:rPr>
              <w:t>”</w:t>
            </w:r>
            <w:r>
              <w:rPr>
                <w:iCs/>
                <w:sz w:val="20"/>
                <w:szCs w:val="20"/>
              </w:rPr>
              <w:t xml:space="preserve"> (Local Decisionmaker)</w:t>
            </w:r>
            <w:r w:rsidRPr="00D252C6">
              <w:rPr>
                <w:i/>
                <w:sz w:val="20"/>
                <w:szCs w:val="20"/>
              </w:rPr>
              <w:t xml:space="preserve"> </w:t>
            </w:r>
          </w:p>
          <w:p w14:paraId="026E5A2F" w14:textId="0B1F9E3A" w:rsidR="00D252C6" w:rsidRPr="00745596" w:rsidRDefault="006F3CD9" w:rsidP="006F3CD9">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i/>
                <w:sz w:val="20"/>
                <w:szCs w:val="20"/>
              </w:rPr>
            </w:pPr>
            <w:r w:rsidRPr="00C33D28">
              <w:rPr>
                <w:i/>
                <w:sz w:val="20"/>
                <w:szCs w:val="20"/>
              </w:rPr>
              <w:t>“</w:t>
            </w:r>
            <w:r w:rsidRPr="00D252C6">
              <w:rPr>
                <w:i/>
                <w:sz w:val="20"/>
                <w:szCs w:val="20"/>
              </w:rPr>
              <w:t>There should definitely be restrictions, especially if there is fraud and they are selling illegal products to underage minors. They should be prohibited from selling tobacco products for</w:t>
            </w:r>
            <w:r w:rsidR="00C027E3">
              <w:rPr>
                <w:i/>
                <w:sz w:val="20"/>
                <w:szCs w:val="20"/>
              </w:rPr>
              <w:t>,</w:t>
            </w:r>
            <w:r w:rsidRPr="00D252C6">
              <w:rPr>
                <w:i/>
                <w:sz w:val="20"/>
                <w:szCs w:val="20"/>
              </w:rPr>
              <w:t xml:space="preserve"> say</w:t>
            </w:r>
            <w:r w:rsidR="00C027E3">
              <w:rPr>
                <w:i/>
                <w:sz w:val="20"/>
                <w:szCs w:val="20"/>
              </w:rPr>
              <w:t>,</w:t>
            </w:r>
            <w:r w:rsidRPr="00D252C6">
              <w:rPr>
                <w:i/>
                <w:sz w:val="20"/>
                <w:szCs w:val="20"/>
              </w:rPr>
              <w:t xml:space="preserve"> 3 to 5 years if they are caught committing fraud. It should be marketed as a deterrent, a disruptive factor for them to have to accept responsibility if they are caught committing fraudulent activity.</w:t>
            </w:r>
            <w:r w:rsidRPr="00C33D28">
              <w:rPr>
                <w:i/>
                <w:sz w:val="20"/>
                <w:szCs w:val="20"/>
              </w:rPr>
              <w:t xml:space="preserve">” </w:t>
            </w:r>
            <w:r w:rsidRPr="00C33D28">
              <w:rPr>
                <w:iCs/>
                <w:sz w:val="20"/>
                <w:szCs w:val="20"/>
              </w:rPr>
              <w:t>(</w:t>
            </w:r>
            <w:r w:rsidRPr="00C33D28">
              <w:rPr>
                <w:sz w:val="20"/>
                <w:szCs w:val="20"/>
              </w:rPr>
              <w:t>Local Decisionmaker)</w:t>
            </w:r>
          </w:p>
        </w:tc>
      </w:tr>
      <w:tr w:rsidR="006F3CD9" w:rsidRPr="00153C0A" w14:paraId="544C0225" w14:textId="77777777" w:rsidTr="00745596">
        <w:tc>
          <w:tcPr>
            <w:cnfStyle w:val="001000000000" w:firstRow="0" w:lastRow="0" w:firstColumn="1" w:lastColumn="0" w:oddVBand="0" w:evenVBand="0" w:oddHBand="0" w:evenHBand="0" w:firstRowFirstColumn="0" w:firstRowLastColumn="0" w:lastRowFirstColumn="0" w:lastRowLastColumn="0"/>
            <w:tcW w:w="2089" w:type="dxa"/>
            <w:vMerge/>
          </w:tcPr>
          <w:p w14:paraId="265481D2" w14:textId="77777777" w:rsidR="006F3CD9" w:rsidRDefault="006F3CD9" w:rsidP="00E50458">
            <w:pPr>
              <w:widowControl w:val="0"/>
              <w:spacing w:before="120" w:after="120"/>
              <w:jc w:val="left"/>
              <w:rPr>
                <w:color w:val="9C896F"/>
                <w:sz w:val="20"/>
                <w:szCs w:val="20"/>
              </w:rPr>
            </w:pPr>
          </w:p>
        </w:tc>
        <w:tc>
          <w:tcPr>
            <w:tcW w:w="2458" w:type="dxa"/>
            <w:shd w:val="clear" w:color="auto" w:fill="auto"/>
          </w:tcPr>
          <w:p w14:paraId="13051428" w14:textId="704AE75A" w:rsidR="006F3CD9" w:rsidRDefault="00745596" w:rsidP="00E50458">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Proposed policy is overkill (n=1)</w:t>
            </w:r>
          </w:p>
        </w:tc>
        <w:tc>
          <w:tcPr>
            <w:tcW w:w="4803" w:type="dxa"/>
          </w:tcPr>
          <w:p w14:paraId="44E30538" w14:textId="46C760DB" w:rsidR="006F3CD9" w:rsidRPr="00C33D28" w:rsidRDefault="00745596" w:rsidP="00E50458">
            <w:pPr>
              <w:widowControl w:val="0"/>
              <w:spacing w:before="120" w:after="240"/>
              <w:jc w:val="left"/>
              <w:cnfStyle w:val="000000000000" w:firstRow="0" w:lastRow="0" w:firstColumn="0" w:lastColumn="0" w:oddVBand="0" w:evenVBand="0" w:oddHBand="0" w:evenHBand="0" w:firstRowFirstColumn="0" w:firstRowLastColumn="0" w:lastRowFirstColumn="0" w:lastRowLastColumn="0"/>
              <w:rPr>
                <w:i/>
                <w:sz w:val="20"/>
                <w:szCs w:val="20"/>
              </w:rPr>
            </w:pPr>
            <w:r>
              <w:rPr>
                <w:i/>
                <w:sz w:val="20"/>
                <w:szCs w:val="20"/>
              </w:rPr>
              <w:t>“</w:t>
            </w:r>
            <w:r w:rsidRPr="00D252C6">
              <w:rPr>
                <w:i/>
                <w:sz w:val="20"/>
                <w:szCs w:val="20"/>
              </w:rPr>
              <w:t>I'm g</w:t>
            </w:r>
            <w:r>
              <w:rPr>
                <w:i/>
                <w:sz w:val="20"/>
                <w:szCs w:val="20"/>
              </w:rPr>
              <w:t>oing to</w:t>
            </w:r>
            <w:r w:rsidRPr="00D252C6">
              <w:rPr>
                <w:i/>
                <w:sz w:val="20"/>
                <w:szCs w:val="20"/>
              </w:rPr>
              <w:t xml:space="preserve"> be really honest</w:t>
            </w:r>
            <w:r>
              <w:rPr>
                <w:i/>
                <w:sz w:val="20"/>
                <w:szCs w:val="20"/>
              </w:rPr>
              <w:t>.</w:t>
            </w:r>
            <w:r w:rsidRPr="00D252C6">
              <w:rPr>
                <w:i/>
                <w:sz w:val="20"/>
                <w:szCs w:val="20"/>
              </w:rPr>
              <w:t xml:space="preserve"> I think it's the state trying to get more money because the owner of the store is going to have to buy that license and pay </w:t>
            </w:r>
            <w:r w:rsidRPr="00D252C6">
              <w:rPr>
                <w:i/>
                <w:sz w:val="20"/>
                <w:szCs w:val="20"/>
              </w:rPr>
              <w:lastRenderedPageBreak/>
              <w:t>yearly for it</w:t>
            </w:r>
            <w:r>
              <w:rPr>
                <w:i/>
                <w:sz w:val="20"/>
                <w:szCs w:val="20"/>
              </w:rPr>
              <w:t>.</w:t>
            </w:r>
            <w:r w:rsidRPr="00D252C6">
              <w:rPr>
                <w:i/>
                <w:sz w:val="20"/>
                <w:szCs w:val="20"/>
              </w:rPr>
              <w:t xml:space="preserve"> And we already have age verification</w:t>
            </w:r>
            <w:r>
              <w:rPr>
                <w:i/>
                <w:sz w:val="20"/>
                <w:szCs w:val="20"/>
              </w:rPr>
              <w:t>.</w:t>
            </w:r>
            <w:r w:rsidRPr="00D252C6">
              <w:rPr>
                <w:i/>
                <w:sz w:val="20"/>
                <w:szCs w:val="20"/>
              </w:rPr>
              <w:t xml:space="preserve"> </w:t>
            </w:r>
            <w:r>
              <w:rPr>
                <w:i/>
                <w:sz w:val="20"/>
                <w:szCs w:val="20"/>
              </w:rPr>
              <w:t>W</w:t>
            </w:r>
            <w:r w:rsidRPr="00D252C6">
              <w:rPr>
                <w:i/>
                <w:sz w:val="20"/>
                <w:szCs w:val="20"/>
              </w:rPr>
              <w:t>e check ID if they look under 18 or if they even look 30</w:t>
            </w:r>
            <w:r w:rsidR="00C027E3">
              <w:rPr>
                <w:i/>
                <w:sz w:val="20"/>
                <w:szCs w:val="20"/>
              </w:rPr>
              <w:t>,</w:t>
            </w:r>
            <w:r w:rsidRPr="00D252C6">
              <w:rPr>
                <w:i/>
                <w:sz w:val="20"/>
                <w:szCs w:val="20"/>
              </w:rPr>
              <w:t xml:space="preserve"> we ID them</w:t>
            </w:r>
            <w:r>
              <w:rPr>
                <w:i/>
                <w:sz w:val="20"/>
                <w:szCs w:val="20"/>
              </w:rPr>
              <w:t>.</w:t>
            </w:r>
            <w:r w:rsidRPr="00D252C6">
              <w:rPr>
                <w:i/>
                <w:sz w:val="20"/>
                <w:szCs w:val="20"/>
              </w:rPr>
              <w:t xml:space="preserve"> </w:t>
            </w:r>
            <w:r>
              <w:rPr>
                <w:i/>
                <w:sz w:val="20"/>
                <w:szCs w:val="20"/>
              </w:rPr>
              <w:t>I</w:t>
            </w:r>
            <w:r w:rsidRPr="00D252C6">
              <w:rPr>
                <w:i/>
                <w:sz w:val="20"/>
                <w:szCs w:val="20"/>
              </w:rPr>
              <w:t xml:space="preserve">t's pretty straightforward and I think </w:t>
            </w:r>
            <w:r>
              <w:rPr>
                <w:i/>
                <w:sz w:val="20"/>
                <w:szCs w:val="20"/>
              </w:rPr>
              <w:t>[the proposed licensing]</w:t>
            </w:r>
            <w:r w:rsidRPr="00D252C6">
              <w:rPr>
                <w:i/>
                <w:sz w:val="20"/>
                <w:szCs w:val="20"/>
              </w:rPr>
              <w:t xml:space="preserve"> ridiculous.</w:t>
            </w:r>
            <w:r w:rsidRPr="00C33D28">
              <w:rPr>
                <w:i/>
                <w:sz w:val="20"/>
                <w:szCs w:val="20"/>
              </w:rPr>
              <w:t xml:space="preserve">” </w:t>
            </w:r>
            <w:r w:rsidRPr="00C33D28">
              <w:rPr>
                <w:iCs/>
                <w:sz w:val="20"/>
                <w:szCs w:val="20"/>
              </w:rPr>
              <w:t>(</w:t>
            </w:r>
            <w:r>
              <w:rPr>
                <w:iCs/>
                <w:sz w:val="20"/>
                <w:szCs w:val="20"/>
              </w:rPr>
              <w:t>Sales Clerk</w:t>
            </w:r>
            <w:r w:rsidRPr="00C33D28">
              <w:rPr>
                <w:iCs/>
                <w:sz w:val="20"/>
                <w:szCs w:val="20"/>
              </w:rPr>
              <w:t>)</w:t>
            </w:r>
          </w:p>
        </w:tc>
      </w:tr>
      <w:tr w:rsidR="00D252C6" w:rsidRPr="00153C0A" w14:paraId="3D68AA54" w14:textId="77777777" w:rsidTr="00745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9" w:type="dxa"/>
            <w:vMerge/>
          </w:tcPr>
          <w:p w14:paraId="46EF86A3" w14:textId="77777777" w:rsidR="00D252C6" w:rsidRDefault="00D252C6" w:rsidP="00E50458">
            <w:pPr>
              <w:widowControl w:val="0"/>
              <w:spacing w:before="120" w:after="120"/>
              <w:jc w:val="left"/>
              <w:rPr>
                <w:color w:val="9C896F"/>
                <w:sz w:val="20"/>
                <w:szCs w:val="20"/>
              </w:rPr>
            </w:pPr>
          </w:p>
        </w:tc>
        <w:tc>
          <w:tcPr>
            <w:tcW w:w="2458" w:type="dxa"/>
            <w:shd w:val="clear" w:color="auto" w:fill="auto"/>
          </w:tcPr>
          <w:p w14:paraId="0803C4D4" w14:textId="515664E7" w:rsidR="00D252C6" w:rsidRDefault="00497635"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 xml:space="preserve">Resistance from retailers will be stronger than </w:t>
            </w:r>
            <w:r w:rsidR="006F3CD9">
              <w:rPr>
                <w:b/>
                <w:sz w:val="20"/>
                <w:szCs w:val="20"/>
              </w:rPr>
              <w:t>support from other</w:t>
            </w:r>
            <w:r>
              <w:rPr>
                <w:b/>
                <w:sz w:val="20"/>
                <w:szCs w:val="20"/>
              </w:rPr>
              <w:t xml:space="preserve"> constituencies</w:t>
            </w:r>
            <w:r w:rsidR="006F3CD9">
              <w:rPr>
                <w:b/>
                <w:sz w:val="20"/>
                <w:szCs w:val="20"/>
              </w:rPr>
              <w:t xml:space="preserve"> (n=1)</w:t>
            </w:r>
          </w:p>
          <w:p w14:paraId="6E0CE7B7" w14:textId="635B6876" w:rsidR="006F3CD9" w:rsidRDefault="006F3CD9"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p>
        </w:tc>
        <w:tc>
          <w:tcPr>
            <w:tcW w:w="4803" w:type="dxa"/>
          </w:tcPr>
          <w:p w14:paraId="002242C8" w14:textId="5705DB07" w:rsidR="00D252C6" w:rsidRPr="00C027E3" w:rsidRDefault="00497635" w:rsidP="00D252C6">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sz w:val="20"/>
                <w:szCs w:val="20"/>
              </w:rPr>
            </w:pPr>
            <w:r>
              <w:rPr>
                <w:i/>
                <w:sz w:val="20"/>
                <w:szCs w:val="20"/>
              </w:rPr>
              <w:t>“</w:t>
            </w:r>
            <w:r w:rsidRPr="00D252C6">
              <w:rPr>
                <w:i/>
                <w:sz w:val="20"/>
                <w:szCs w:val="20"/>
              </w:rPr>
              <w:t>There's a real possibility that a small amount of pushback could be amplified because what there won't be is people who believe the policy is a good idea pushing back against the naysayers. A lot of us think there are a lot of rules that are good and are there for the right reasons, but when people start badmouthing those rules the tendency is not to defend them but to say nothing. Nod and move on. So</w:t>
            </w:r>
            <w:r w:rsidR="006F3CD9">
              <w:rPr>
                <w:i/>
                <w:sz w:val="20"/>
                <w:szCs w:val="20"/>
              </w:rPr>
              <w:t>,</w:t>
            </w:r>
            <w:r w:rsidRPr="00D252C6">
              <w:rPr>
                <w:i/>
                <w:sz w:val="20"/>
                <w:szCs w:val="20"/>
              </w:rPr>
              <w:t xml:space="preserve"> in a lot of instances the voices of the naysayers </w:t>
            </w:r>
            <w:r w:rsidR="00745596">
              <w:rPr>
                <w:i/>
                <w:sz w:val="20"/>
                <w:szCs w:val="20"/>
              </w:rPr>
              <w:t>are</w:t>
            </w:r>
            <w:r w:rsidRPr="00D252C6">
              <w:rPr>
                <w:i/>
                <w:sz w:val="20"/>
                <w:szCs w:val="20"/>
              </w:rPr>
              <w:t xml:space="preserve"> amplified, not because there are a lot of them but because there's no rebuttal.</w:t>
            </w:r>
            <w:r w:rsidRPr="00C33D28">
              <w:rPr>
                <w:i/>
                <w:sz w:val="20"/>
                <w:szCs w:val="20"/>
              </w:rPr>
              <w:t xml:space="preserve">” </w:t>
            </w:r>
            <w:r w:rsidRPr="00C33D28">
              <w:rPr>
                <w:iCs/>
                <w:sz w:val="20"/>
                <w:szCs w:val="20"/>
              </w:rPr>
              <w:t>(</w:t>
            </w:r>
            <w:r w:rsidRPr="00C33D28">
              <w:rPr>
                <w:sz w:val="20"/>
                <w:szCs w:val="20"/>
              </w:rPr>
              <w:t>Local Decisionmaker)</w:t>
            </w:r>
          </w:p>
        </w:tc>
      </w:tr>
      <w:tr w:rsidR="00745596" w:rsidRPr="00153C0A" w14:paraId="72A2232F" w14:textId="77777777" w:rsidTr="00745596">
        <w:tc>
          <w:tcPr>
            <w:cnfStyle w:val="001000000000" w:firstRow="0" w:lastRow="0" w:firstColumn="1" w:lastColumn="0" w:oddVBand="0" w:evenVBand="0" w:oddHBand="0" w:evenHBand="0" w:firstRowFirstColumn="0" w:firstRowLastColumn="0" w:lastRowFirstColumn="0" w:lastRowLastColumn="0"/>
            <w:tcW w:w="2089" w:type="dxa"/>
            <w:vMerge w:val="restart"/>
          </w:tcPr>
          <w:p w14:paraId="2AD18635" w14:textId="3E5D965F" w:rsidR="00745596" w:rsidRDefault="00745596" w:rsidP="00E50458">
            <w:pPr>
              <w:widowControl w:val="0"/>
              <w:spacing w:before="120" w:after="120"/>
              <w:jc w:val="left"/>
              <w:rPr>
                <w:color w:val="9C896F"/>
                <w:sz w:val="20"/>
                <w:szCs w:val="20"/>
              </w:rPr>
            </w:pPr>
            <w:r>
              <w:rPr>
                <w:color w:val="9C896F"/>
                <w:sz w:val="20"/>
                <w:szCs w:val="20"/>
              </w:rPr>
              <w:t>Retailers are the wrong target</w:t>
            </w:r>
          </w:p>
        </w:tc>
        <w:tc>
          <w:tcPr>
            <w:tcW w:w="2458" w:type="dxa"/>
            <w:shd w:val="clear" w:color="auto" w:fill="auto"/>
          </w:tcPr>
          <w:p w14:paraId="43167A24" w14:textId="275E963A" w:rsidR="00745596" w:rsidRPr="008730AE" w:rsidRDefault="00745596" w:rsidP="00E50458">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Delivery services warrant greater regulation (n=1)</w:t>
            </w:r>
          </w:p>
        </w:tc>
        <w:tc>
          <w:tcPr>
            <w:tcW w:w="4803" w:type="dxa"/>
          </w:tcPr>
          <w:p w14:paraId="50589D94" w14:textId="361D13B4" w:rsidR="00745596" w:rsidRPr="00C33D28" w:rsidRDefault="00745596" w:rsidP="00E50458">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i/>
                <w:sz w:val="20"/>
                <w:szCs w:val="20"/>
              </w:rPr>
            </w:pPr>
            <w:r w:rsidRPr="00C33D28">
              <w:rPr>
                <w:i/>
                <w:iCs/>
                <w:sz w:val="20"/>
                <w:szCs w:val="20"/>
              </w:rPr>
              <w:t>“</w:t>
            </w:r>
            <w:r>
              <w:rPr>
                <w:i/>
                <w:iCs/>
                <w:sz w:val="20"/>
                <w:szCs w:val="20"/>
              </w:rPr>
              <w:t>There are a</w:t>
            </w:r>
            <w:r w:rsidRPr="000915D7">
              <w:rPr>
                <w:i/>
                <w:iCs/>
                <w:sz w:val="20"/>
                <w:szCs w:val="20"/>
              </w:rPr>
              <w:t xml:space="preserve">lready things in the pipeline </w:t>
            </w:r>
            <w:r>
              <w:rPr>
                <w:i/>
                <w:iCs/>
                <w:sz w:val="20"/>
                <w:szCs w:val="20"/>
              </w:rPr>
              <w:t>at the</w:t>
            </w:r>
            <w:r w:rsidRPr="000915D7">
              <w:rPr>
                <w:i/>
                <w:iCs/>
                <w:sz w:val="20"/>
                <w:szCs w:val="20"/>
              </w:rPr>
              <w:t xml:space="preserve"> federa</w:t>
            </w:r>
            <w:r>
              <w:rPr>
                <w:i/>
                <w:iCs/>
                <w:sz w:val="20"/>
                <w:szCs w:val="20"/>
              </w:rPr>
              <w:t>l</w:t>
            </w:r>
            <w:r w:rsidRPr="000915D7">
              <w:rPr>
                <w:i/>
                <w:iCs/>
                <w:sz w:val="20"/>
                <w:szCs w:val="20"/>
              </w:rPr>
              <w:t xml:space="preserve"> and state level. All this would do is restrict retailers again. And if you do things at a local level, they'll go to a neighboring</w:t>
            </w:r>
            <w:r>
              <w:rPr>
                <w:i/>
                <w:iCs/>
                <w:sz w:val="20"/>
                <w:szCs w:val="20"/>
              </w:rPr>
              <w:t xml:space="preserve"> community</w:t>
            </w:r>
            <w:r w:rsidRPr="000915D7">
              <w:rPr>
                <w:i/>
                <w:iCs/>
                <w:sz w:val="20"/>
                <w:szCs w:val="20"/>
              </w:rPr>
              <w:t xml:space="preserve">. Now age-restricted items are being delivered through </w:t>
            </w:r>
            <w:r w:rsidR="00371D5E">
              <w:rPr>
                <w:i/>
                <w:iCs/>
                <w:sz w:val="20"/>
                <w:szCs w:val="20"/>
              </w:rPr>
              <w:t>U</w:t>
            </w:r>
            <w:r w:rsidRPr="000915D7">
              <w:rPr>
                <w:i/>
                <w:iCs/>
                <w:sz w:val="20"/>
                <w:szCs w:val="20"/>
              </w:rPr>
              <w:t xml:space="preserve">ber, </w:t>
            </w:r>
            <w:r w:rsidR="00371D5E">
              <w:rPr>
                <w:i/>
                <w:iCs/>
                <w:sz w:val="20"/>
                <w:szCs w:val="20"/>
              </w:rPr>
              <w:t>D</w:t>
            </w:r>
            <w:r w:rsidRPr="000915D7">
              <w:rPr>
                <w:i/>
                <w:iCs/>
                <w:sz w:val="20"/>
                <w:szCs w:val="20"/>
              </w:rPr>
              <w:t xml:space="preserve">oor </w:t>
            </w:r>
            <w:r w:rsidR="00371D5E">
              <w:rPr>
                <w:i/>
                <w:iCs/>
                <w:sz w:val="20"/>
                <w:szCs w:val="20"/>
              </w:rPr>
              <w:t>D</w:t>
            </w:r>
            <w:r w:rsidRPr="000915D7">
              <w:rPr>
                <w:i/>
                <w:iCs/>
                <w:sz w:val="20"/>
                <w:szCs w:val="20"/>
              </w:rPr>
              <w:t xml:space="preserve">ash, or online orders. We need to focus on making delivery companies get special limits and licenses, to be held accountable, to make sure they're verifying that the sales are appropriate. </w:t>
            </w:r>
            <w:r>
              <w:rPr>
                <w:i/>
                <w:iCs/>
                <w:sz w:val="20"/>
                <w:szCs w:val="20"/>
              </w:rPr>
              <w:t>For r</w:t>
            </w:r>
            <w:r w:rsidRPr="000915D7">
              <w:rPr>
                <w:i/>
                <w:iCs/>
                <w:sz w:val="20"/>
                <w:szCs w:val="20"/>
              </w:rPr>
              <w:t>etailers, I believe it's 95-96% success rate for not allowing these products to end up in the wrong hands. Retailers are not the issue for the large part. I think if we make possession the focus, if you possess items, now we can scrutinize that and the process there -- where did you get it? Did they have an uncle and aunt who got it from them? There should be more investigation around possession, that's when you learn what causes the illegal purchasing.</w:t>
            </w:r>
            <w:r>
              <w:rPr>
                <w:i/>
                <w:iCs/>
                <w:sz w:val="20"/>
                <w:szCs w:val="20"/>
              </w:rPr>
              <w:t>”</w:t>
            </w:r>
            <w:r w:rsidRPr="000915D7">
              <w:rPr>
                <w:i/>
                <w:iCs/>
                <w:sz w:val="20"/>
                <w:szCs w:val="20"/>
              </w:rPr>
              <w:t xml:space="preserve"> </w:t>
            </w:r>
            <w:r>
              <w:rPr>
                <w:sz w:val="20"/>
                <w:szCs w:val="20"/>
              </w:rPr>
              <w:t>(Retail Owner)</w:t>
            </w:r>
          </w:p>
        </w:tc>
      </w:tr>
      <w:tr w:rsidR="00745596" w:rsidRPr="00153C0A" w14:paraId="1C8FB189" w14:textId="77777777" w:rsidTr="00745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9" w:type="dxa"/>
            <w:vMerge/>
          </w:tcPr>
          <w:p w14:paraId="512CBBE8" w14:textId="77777777" w:rsidR="00745596" w:rsidRDefault="00745596" w:rsidP="00E50458">
            <w:pPr>
              <w:widowControl w:val="0"/>
              <w:spacing w:before="120" w:after="120"/>
              <w:jc w:val="left"/>
              <w:rPr>
                <w:color w:val="9C896F"/>
                <w:sz w:val="20"/>
                <w:szCs w:val="20"/>
              </w:rPr>
            </w:pPr>
          </w:p>
        </w:tc>
        <w:tc>
          <w:tcPr>
            <w:tcW w:w="2458" w:type="dxa"/>
            <w:shd w:val="clear" w:color="auto" w:fill="auto"/>
          </w:tcPr>
          <w:p w14:paraId="3C319A9C" w14:textId="7B2E685B" w:rsidR="00ED7CDB" w:rsidRDefault="00ED7CDB" w:rsidP="00E50458">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Marijuana and vaping higher priority (n=1)</w:t>
            </w:r>
          </w:p>
        </w:tc>
        <w:tc>
          <w:tcPr>
            <w:tcW w:w="4803" w:type="dxa"/>
          </w:tcPr>
          <w:p w14:paraId="560518A7" w14:textId="14899F7C" w:rsidR="00745596" w:rsidRPr="00ED7CDB" w:rsidRDefault="00ED7CDB" w:rsidP="00745596">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“B</w:t>
            </w:r>
            <w:r w:rsidRPr="00D252C6">
              <w:rPr>
                <w:i/>
                <w:sz w:val="20"/>
                <w:szCs w:val="20"/>
              </w:rPr>
              <w:t>efore they do anything</w:t>
            </w:r>
            <w:r>
              <w:rPr>
                <w:i/>
                <w:sz w:val="20"/>
                <w:szCs w:val="20"/>
              </w:rPr>
              <w:t>,</w:t>
            </w:r>
            <w:r w:rsidRPr="00D252C6">
              <w:rPr>
                <w:i/>
                <w:sz w:val="20"/>
                <w:szCs w:val="20"/>
              </w:rPr>
              <w:t xml:space="preserve"> they should stop all the weed smoking and the vaping, the chemical one. People are driving while they are high, I see it when </w:t>
            </w:r>
            <w:r w:rsidRPr="00D252C6">
              <w:rPr>
                <w:i/>
                <w:sz w:val="20"/>
                <w:szCs w:val="20"/>
              </w:rPr>
              <w:lastRenderedPageBreak/>
              <w:t>they come to get gas</w:t>
            </w:r>
            <w:r>
              <w:rPr>
                <w:i/>
                <w:sz w:val="20"/>
                <w:szCs w:val="20"/>
              </w:rPr>
              <w:t>.</w:t>
            </w:r>
            <w:r w:rsidRPr="00D252C6">
              <w:rPr>
                <w:i/>
                <w:sz w:val="20"/>
                <w:szCs w:val="20"/>
              </w:rPr>
              <w:t xml:space="preserve"> </w:t>
            </w:r>
            <w:r>
              <w:rPr>
                <w:i/>
                <w:sz w:val="20"/>
                <w:szCs w:val="20"/>
              </w:rPr>
              <w:t>I</w:t>
            </w:r>
            <w:r w:rsidRPr="00D252C6">
              <w:rPr>
                <w:i/>
                <w:sz w:val="20"/>
                <w:szCs w:val="20"/>
              </w:rPr>
              <w:t>t's not safe. Almost every six months another kid dies</w:t>
            </w:r>
            <w:r>
              <w:rPr>
                <w:i/>
                <w:sz w:val="20"/>
                <w:szCs w:val="20"/>
              </w:rPr>
              <w:t xml:space="preserve"> of drug overdose</w:t>
            </w:r>
            <w:r w:rsidRPr="00D252C6">
              <w:rPr>
                <w:i/>
                <w:sz w:val="20"/>
                <w:szCs w:val="20"/>
              </w:rPr>
              <w:t xml:space="preserve"> in Escalon.</w:t>
            </w:r>
            <w:r w:rsidR="00B815BA">
              <w:rPr>
                <w:i/>
                <w:sz w:val="20"/>
                <w:szCs w:val="20"/>
              </w:rPr>
              <w:t xml:space="preserve"> </w:t>
            </w:r>
            <w:r>
              <w:rPr>
                <w:i/>
                <w:sz w:val="20"/>
                <w:szCs w:val="20"/>
              </w:rPr>
              <w:t>My</w:t>
            </w:r>
            <w:r w:rsidRPr="00D252C6">
              <w:rPr>
                <w:i/>
                <w:sz w:val="20"/>
                <w:szCs w:val="20"/>
              </w:rPr>
              <w:t xml:space="preserve"> store has been here for 40 years, I know these families and have watched them grow up. I knew the kids when their mom was pregnant and now</w:t>
            </w:r>
            <w:r>
              <w:rPr>
                <w:i/>
                <w:sz w:val="20"/>
                <w:szCs w:val="20"/>
              </w:rPr>
              <w:t>,</w:t>
            </w:r>
            <w:r w:rsidRPr="00D252C6">
              <w:rPr>
                <w:i/>
                <w:sz w:val="20"/>
                <w:szCs w:val="20"/>
              </w:rPr>
              <w:t xml:space="preserve"> they come here to cry. But they can get drugs so easily, at school. The weed is where they start, but then they go to heavier drugs until they lose their life. This is where the real problem is.</w:t>
            </w:r>
            <w:r w:rsidRPr="00C33D28">
              <w:rPr>
                <w:i/>
                <w:sz w:val="20"/>
                <w:szCs w:val="20"/>
              </w:rPr>
              <w:t xml:space="preserve">” </w:t>
            </w:r>
            <w:r w:rsidRPr="00C33D28">
              <w:rPr>
                <w:iCs/>
                <w:sz w:val="20"/>
                <w:szCs w:val="20"/>
              </w:rPr>
              <w:t>(Retail Owner)</w:t>
            </w:r>
            <w:r w:rsidRPr="00C33D28">
              <w:rPr>
                <w:i/>
                <w:sz w:val="20"/>
                <w:szCs w:val="20"/>
              </w:rPr>
              <w:t xml:space="preserve"> </w:t>
            </w:r>
          </w:p>
        </w:tc>
      </w:tr>
      <w:tr w:rsidR="00745596" w:rsidRPr="00153C0A" w14:paraId="26AEDD66" w14:textId="77777777" w:rsidTr="00745596">
        <w:tc>
          <w:tcPr>
            <w:cnfStyle w:val="001000000000" w:firstRow="0" w:lastRow="0" w:firstColumn="1" w:lastColumn="0" w:oddVBand="0" w:evenVBand="0" w:oddHBand="0" w:evenHBand="0" w:firstRowFirstColumn="0" w:firstRowLastColumn="0" w:lastRowFirstColumn="0" w:lastRowLastColumn="0"/>
            <w:tcW w:w="2089" w:type="dxa"/>
          </w:tcPr>
          <w:p w14:paraId="6218A7D9" w14:textId="77777777" w:rsidR="00745596" w:rsidRDefault="00745596" w:rsidP="00E50458">
            <w:pPr>
              <w:widowControl w:val="0"/>
              <w:spacing w:before="120" w:after="120"/>
              <w:jc w:val="left"/>
              <w:rPr>
                <w:color w:val="9C896F"/>
                <w:sz w:val="20"/>
                <w:szCs w:val="20"/>
              </w:rPr>
            </w:pPr>
            <w:r>
              <w:rPr>
                <w:color w:val="9C896F"/>
                <w:sz w:val="20"/>
                <w:szCs w:val="20"/>
              </w:rPr>
              <w:t>Lack of knowledge</w:t>
            </w:r>
          </w:p>
        </w:tc>
        <w:tc>
          <w:tcPr>
            <w:tcW w:w="2458" w:type="dxa"/>
            <w:shd w:val="clear" w:color="auto" w:fill="auto"/>
          </w:tcPr>
          <w:p w14:paraId="66EC144F" w14:textId="7C41A466" w:rsidR="00745596" w:rsidRPr="008730AE" w:rsidRDefault="00ED7CDB" w:rsidP="00E50458">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Uncertainty about precedents</w:t>
            </w:r>
            <w:r w:rsidRPr="008730AE">
              <w:rPr>
                <w:b/>
                <w:sz w:val="20"/>
                <w:szCs w:val="20"/>
              </w:rPr>
              <w:t xml:space="preserve"> (n=</w:t>
            </w:r>
            <w:r>
              <w:rPr>
                <w:b/>
                <w:sz w:val="20"/>
                <w:szCs w:val="20"/>
              </w:rPr>
              <w:t>1</w:t>
            </w:r>
            <w:r w:rsidRPr="008730AE">
              <w:rPr>
                <w:b/>
                <w:sz w:val="20"/>
                <w:szCs w:val="20"/>
              </w:rPr>
              <w:t>)</w:t>
            </w:r>
          </w:p>
        </w:tc>
        <w:tc>
          <w:tcPr>
            <w:tcW w:w="4803" w:type="dxa"/>
          </w:tcPr>
          <w:p w14:paraId="09D40ACC" w14:textId="23967AB4" w:rsidR="00745596" w:rsidRPr="00C33D28" w:rsidRDefault="00ED7CDB" w:rsidP="00497635">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i/>
                <w:sz w:val="20"/>
                <w:szCs w:val="20"/>
              </w:rPr>
            </w:pPr>
            <w:r w:rsidRPr="00C33D28">
              <w:rPr>
                <w:i/>
                <w:sz w:val="20"/>
                <w:szCs w:val="20"/>
              </w:rPr>
              <w:t>“</w:t>
            </w:r>
            <w:r w:rsidRPr="00D252C6">
              <w:rPr>
                <w:i/>
                <w:sz w:val="20"/>
                <w:szCs w:val="20"/>
              </w:rPr>
              <w:t xml:space="preserve">I don't know. Have other communities been able to pass it easily or have they had to fight to do it? We have to look at a state level to see what's been going on with communities that have adopted it to give us a feel of what it would take to adopt it locally. In </w:t>
            </w:r>
            <w:r>
              <w:rPr>
                <w:i/>
                <w:sz w:val="20"/>
                <w:szCs w:val="20"/>
              </w:rPr>
              <w:t>my town,</w:t>
            </w:r>
            <w:r w:rsidRPr="00D252C6">
              <w:rPr>
                <w:i/>
                <w:sz w:val="20"/>
                <w:szCs w:val="20"/>
              </w:rPr>
              <w:t xml:space="preserve"> it probably could be something that would fly, because you're looking at the safety of kids. Usually when you present something like that and can back it up, people are for that. Is that something that the</w:t>
            </w:r>
            <w:r w:rsidR="00371D5E">
              <w:rPr>
                <w:i/>
                <w:sz w:val="20"/>
                <w:szCs w:val="20"/>
              </w:rPr>
              <w:t xml:space="preserve"> C</w:t>
            </w:r>
            <w:r w:rsidRPr="00D252C6">
              <w:rPr>
                <w:i/>
                <w:sz w:val="20"/>
                <w:szCs w:val="20"/>
              </w:rPr>
              <w:t>ouncil does</w:t>
            </w:r>
            <w:r>
              <w:rPr>
                <w:i/>
                <w:sz w:val="20"/>
                <w:szCs w:val="20"/>
              </w:rPr>
              <w:t xml:space="preserve">? Would </w:t>
            </w:r>
            <w:r w:rsidRPr="00D252C6">
              <w:rPr>
                <w:i/>
                <w:sz w:val="20"/>
                <w:szCs w:val="20"/>
              </w:rPr>
              <w:t xml:space="preserve">a policy on this necessarily have to go to vote? I'll have to </w:t>
            </w:r>
            <w:r>
              <w:rPr>
                <w:i/>
                <w:sz w:val="20"/>
                <w:szCs w:val="20"/>
              </w:rPr>
              <w:t>ask our planning head</w:t>
            </w:r>
            <w:r w:rsidRPr="00D252C6">
              <w:rPr>
                <w:i/>
                <w:sz w:val="20"/>
                <w:szCs w:val="20"/>
              </w:rPr>
              <w:t xml:space="preserve"> all these questions.</w:t>
            </w:r>
            <w:r w:rsidRPr="00C33D28">
              <w:rPr>
                <w:i/>
                <w:sz w:val="20"/>
                <w:szCs w:val="20"/>
              </w:rPr>
              <w:t xml:space="preserve">” </w:t>
            </w:r>
            <w:r w:rsidRPr="00C33D28">
              <w:rPr>
                <w:sz w:val="20"/>
                <w:szCs w:val="20"/>
              </w:rPr>
              <w:t>(Local Decisionmaker)</w:t>
            </w:r>
          </w:p>
        </w:tc>
      </w:tr>
    </w:tbl>
    <w:p w14:paraId="14510E40" w14:textId="3F81B580" w:rsidR="00487008" w:rsidRPr="001950A3" w:rsidRDefault="0030535D" w:rsidP="0030535D">
      <w:pPr>
        <w:jc w:val="left"/>
        <w:rPr>
          <w:rFonts w:cs="Arial"/>
          <w:b/>
          <w:bCs/>
        </w:rPr>
      </w:pPr>
      <w:r w:rsidRPr="001950A3">
        <w:rPr>
          <w:rFonts w:cs="Arial"/>
          <w:b/>
          <w:bCs/>
        </w:rPr>
        <w:t xml:space="preserve">Question </w:t>
      </w:r>
      <w:r w:rsidR="004916A1">
        <w:rPr>
          <w:rFonts w:cs="Arial"/>
          <w:b/>
          <w:bCs/>
        </w:rPr>
        <w:t>5a</w:t>
      </w:r>
      <w:r w:rsidRPr="001950A3">
        <w:rPr>
          <w:rFonts w:cs="Arial"/>
          <w:b/>
          <w:bCs/>
        </w:rPr>
        <w:t xml:space="preserve">) </w:t>
      </w:r>
      <w:r w:rsidR="004916A1" w:rsidRPr="009D61B0">
        <w:rPr>
          <w:rFonts w:asciiTheme="minorHAnsi" w:hAnsiTheme="minorHAnsi" w:cstheme="minorHAnsi"/>
          <w:b/>
          <w:sz w:val="24"/>
        </w:rPr>
        <w:t>What strategies might be effective in overcoming challenges to adopting a tobacco retail licensing policy?</w:t>
      </w:r>
      <w:r w:rsidR="004916A1">
        <w:rPr>
          <w:rFonts w:asciiTheme="minorHAnsi" w:hAnsiTheme="minorHAnsi" w:cstheme="minorHAnsi"/>
          <w:b/>
          <w:sz w:val="24"/>
        </w:rPr>
        <w:t xml:space="preserve"> </w:t>
      </w:r>
    </w:p>
    <w:tbl>
      <w:tblPr>
        <w:tblStyle w:val="ListTable3-Accent1"/>
        <w:tblW w:w="0" w:type="auto"/>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750"/>
        <w:gridCol w:w="2416"/>
        <w:gridCol w:w="5184"/>
      </w:tblGrid>
      <w:tr w:rsidR="0030535D" w:rsidRPr="008A0EF6" w14:paraId="27CE46D6" w14:textId="77777777" w:rsidTr="00FF1FA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50" w:type="dxa"/>
            <w:tcBorders>
              <w:bottom w:val="none" w:sz="0" w:space="0" w:color="auto"/>
              <w:right w:val="none" w:sz="0" w:space="0" w:color="auto"/>
            </w:tcBorders>
            <w:shd w:val="clear" w:color="auto" w:fill="7387A5"/>
          </w:tcPr>
          <w:p w14:paraId="2602FA4F" w14:textId="77777777" w:rsidR="0030535D" w:rsidRPr="008A0EF6" w:rsidRDefault="0030535D" w:rsidP="0028651A">
            <w:pPr>
              <w:widowControl w:val="0"/>
              <w:spacing w:before="120" w:after="120"/>
            </w:pPr>
            <w:r w:rsidRPr="008A0EF6">
              <w:t>Themes</w:t>
            </w:r>
          </w:p>
        </w:tc>
        <w:tc>
          <w:tcPr>
            <w:tcW w:w="2416" w:type="dxa"/>
            <w:shd w:val="clear" w:color="auto" w:fill="7387A5"/>
          </w:tcPr>
          <w:p w14:paraId="5B498010" w14:textId="77777777" w:rsidR="0030535D" w:rsidRPr="008A0EF6" w:rsidRDefault="0030535D" w:rsidP="0028651A">
            <w:pPr>
              <w:widowControl w:val="0"/>
              <w:spacing w:before="120" w:after="120"/>
              <w:cnfStyle w:val="100000000000" w:firstRow="1" w:lastRow="0" w:firstColumn="0" w:lastColumn="0" w:oddVBand="0" w:evenVBand="0" w:oddHBand="0" w:evenHBand="0" w:firstRowFirstColumn="0" w:firstRowLastColumn="0" w:lastRowFirstColumn="0" w:lastRowLastColumn="0"/>
            </w:pPr>
            <w:r w:rsidRPr="008A0EF6">
              <w:t>Sub-themes</w:t>
            </w:r>
          </w:p>
        </w:tc>
        <w:tc>
          <w:tcPr>
            <w:tcW w:w="5184" w:type="dxa"/>
            <w:shd w:val="clear" w:color="auto" w:fill="7387A5"/>
          </w:tcPr>
          <w:p w14:paraId="2DC2DE13" w14:textId="77777777" w:rsidR="0030535D" w:rsidRPr="008A0EF6" w:rsidRDefault="0030535D" w:rsidP="0028651A">
            <w:pPr>
              <w:pStyle w:val="Subheading3"/>
              <w:widowControl w:val="0"/>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30535D" w:rsidRPr="00153C0A" w14:paraId="049DA660" w14:textId="77777777" w:rsidTr="00FF1F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tcBorders>
              <w:top w:val="none" w:sz="0" w:space="0" w:color="auto"/>
              <w:bottom w:val="none" w:sz="0" w:space="0" w:color="auto"/>
              <w:right w:val="none" w:sz="0" w:space="0" w:color="auto"/>
            </w:tcBorders>
          </w:tcPr>
          <w:p w14:paraId="2F80419B" w14:textId="51ABEBB2" w:rsidR="0030535D" w:rsidRDefault="00AE047B" w:rsidP="0028651A">
            <w:pPr>
              <w:widowControl w:val="0"/>
              <w:spacing w:before="120" w:after="120"/>
              <w:jc w:val="left"/>
              <w:rPr>
                <w:color w:val="9C896F"/>
                <w:sz w:val="20"/>
                <w:szCs w:val="20"/>
              </w:rPr>
            </w:pPr>
            <w:r>
              <w:rPr>
                <w:color w:val="9C896F"/>
                <w:sz w:val="20"/>
                <w:szCs w:val="20"/>
              </w:rPr>
              <w:t>Community outreach</w:t>
            </w:r>
          </w:p>
        </w:tc>
        <w:tc>
          <w:tcPr>
            <w:tcW w:w="2416" w:type="dxa"/>
            <w:tcBorders>
              <w:top w:val="none" w:sz="0" w:space="0" w:color="auto"/>
              <w:bottom w:val="none" w:sz="0" w:space="0" w:color="auto"/>
            </w:tcBorders>
            <w:shd w:val="clear" w:color="auto" w:fill="auto"/>
          </w:tcPr>
          <w:p w14:paraId="6661A42F" w14:textId="0FD896AE" w:rsidR="0030535D" w:rsidRPr="00A91FC2" w:rsidRDefault="00E7643A" w:rsidP="0028651A">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color w:val="000000" w:themeColor="text1"/>
                <w:sz w:val="20"/>
                <w:szCs w:val="20"/>
              </w:rPr>
              <w:t>Need to create/identify support groups</w:t>
            </w:r>
            <w:r w:rsidR="0030535D" w:rsidRPr="00A91FC2">
              <w:rPr>
                <w:b/>
                <w:color w:val="000000" w:themeColor="text1"/>
                <w:sz w:val="20"/>
                <w:szCs w:val="20"/>
              </w:rPr>
              <w:t xml:space="preserve"> (n=</w:t>
            </w:r>
            <w:r w:rsidR="00ED7CDB">
              <w:rPr>
                <w:b/>
                <w:color w:val="000000" w:themeColor="text1"/>
                <w:sz w:val="20"/>
                <w:szCs w:val="20"/>
              </w:rPr>
              <w:t>2</w:t>
            </w:r>
            <w:r w:rsidR="0030535D" w:rsidRPr="00A91FC2">
              <w:rPr>
                <w:b/>
                <w:color w:val="000000" w:themeColor="text1"/>
                <w:sz w:val="20"/>
                <w:szCs w:val="20"/>
              </w:rPr>
              <w:t>)</w:t>
            </w:r>
          </w:p>
        </w:tc>
        <w:tc>
          <w:tcPr>
            <w:tcW w:w="5184" w:type="dxa"/>
            <w:tcBorders>
              <w:top w:val="none" w:sz="0" w:space="0" w:color="auto"/>
              <w:bottom w:val="none" w:sz="0" w:space="0" w:color="auto"/>
            </w:tcBorders>
          </w:tcPr>
          <w:p w14:paraId="4AE486D9" w14:textId="031943F1" w:rsidR="0030535D" w:rsidRDefault="0030535D" w:rsidP="0028651A">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sz w:val="20"/>
                <w:szCs w:val="20"/>
              </w:rPr>
            </w:pPr>
            <w:r w:rsidRPr="00C33D28">
              <w:rPr>
                <w:i/>
                <w:sz w:val="20"/>
                <w:szCs w:val="20"/>
              </w:rPr>
              <w:t>“</w:t>
            </w:r>
            <w:r w:rsidR="00E7643A" w:rsidRPr="00E7643A">
              <w:rPr>
                <w:i/>
                <w:sz w:val="20"/>
                <w:szCs w:val="20"/>
              </w:rPr>
              <w:t>Yes, there would definitely be groups that would support this…but I don't know specifically who they would be.</w:t>
            </w:r>
            <w:r w:rsidR="00E7643A">
              <w:rPr>
                <w:i/>
                <w:sz w:val="20"/>
                <w:szCs w:val="20"/>
              </w:rPr>
              <w:t>”</w:t>
            </w:r>
            <w:r w:rsidR="00E7643A" w:rsidRPr="00E7643A">
              <w:rPr>
                <w:i/>
                <w:sz w:val="20"/>
                <w:szCs w:val="20"/>
              </w:rPr>
              <w:t xml:space="preserve"> </w:t>
            </w:r>
            <w:r w:rsidRPr="00C33D28">
              <w:rPr>
                <w:sz w:val="20"/>
                <w:szCs w:val="20"/>
              </w:rPr>
              <w:t>(Local Decisionmaker)</w:t>
            </w:r>
          </w:p>
          <w:p w14:paraId="516AADE2" w14:textId="36ED302D" w:rsidR="0030535D" w:rsidRPr="00C33D28" w:rsidRDefault="00E7643A" w:rsidP="00ED7CDB">
            <w:pPr>
              <w:widowControl w:val="0"/>
              <w:spacing w:before="120" w:after="240"/>
              <w:jc w:val="lef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w:t>
            </w:r>
            <w:r w:rsidRPr="00E7643A">
              <w:rPr>
                <w:i/>
                <w:sz w:val="20"/>
                <w:szCs w:val="20"/>
              </w:rPr>
              <w:t>Organize the people in support of the policy so they can be ready to provide pushback when the naysayers speak up.</w:t>
            </w:r>
            <w:r>
              <w:rPr>
                <w:i/>
                <w:sz w:val="20"/>
                <w:szCs w:val="20"/>
              </w:rPr>
              <w:t xml:space="preserve">” </w:t>
            </w:r>
            <w:r w:rsidRPr="00ED7CDB">
              <w:rPr>
                <w:iCs/>
                <w:sz w:val="20"/>
                <w:szCs w:val="20"/>
              </w:rPr>
              <w:t>(Local Decisionmaker)</w:t>
            </w:r>
          </w:p>
        </w:tc>
      </w:tr>
      <w:tr w:rsidR="0030535D" w:rsidRPr="00153C0A" w14:paraId="7F608BD3" w14:textId="77777777" w:rsidTr="00FF1FA6">
        <w:tc>
          <w:tcPr>
            <w:cnfStyle w:val="001000000000" w:firstRow="0" w:lastRow="0" w:firstColumn="1" w:lastColumn="0" w:oddVBand="0" w:evenVBand="0" w:oddHBand="0" w:evenHBand="0" w:firstRowFirstColumn="0" w:firstRowLastColumn="0" w:lastRowFirstColumn="0" w:lastRowLastColumn="0"/>
            <w:tcW w:w="1750" w:type="dxa"/>
            <w:tcBorders>
              <w:right w:val="none" w:sz="0" w:space="0" w:color="auto"/>
            </w:tcBorders>
          </w:tcPr>
          <w:p w14:paraId="2F045A3D" w14:textId="4CF14828" w:rsidR="0030535D" w:rsidRDefault="00E7643A" w:rsidP="0028651A">
            <w:pPr>
              <w:widowControl w:val="0"/>
              <w:spacing w:before="120" w:after="120"/>
              <w:jc w:val="left"/>
              <w:rPr>
                <w:color w:val="9C896F"/>
                <w:sz w:val="20"/>
                <w:szCs w:val="20"/>
              </w:rPr>
            </w:pPr>
            <w:r w:rsidRPr="00E7643A">
              <w:rPr>
                <w:color w:val="9C896F"/>
                <w:sz w:val="20"/>
                <w:szCs w:val="20"/>
              </w:rPr>
              <w:t xml:space="preserve">Enforcement needed to effectively </w:t>
            </w:r>
            <w:r w:rsidRPr="00E7643A">
              <w:rPr>
                <w:color w:val="9C896F"/>
                <w:sz w:val="20"/>
                <w:szCs w:val="20"/>
              </w:rPr>
              <w:lastRenderedPageBreak/>
              <w:t>implement policy</w:t>
            </w:r>
            <w:r>
              <w:rPr>
                <w:color w:val="9C896F"/>
                <w:sz w:val="20"/>
                <w:szCs w:val="20"/>
              </w:rPr>
              <w:t xml:space="preserve"> </w:t>
            </w:r>
          </w:p>
        </w:tc>
        <w:tc>
          <w:tcPr>
            <w:tcW w:w="2416" w:type="dxa"/>
            <w:shd w:val="clear" w:color="auto" w:fill="auto"/>
          </w:tcPr>
          <w:p w14:paraId="550693D3" w14:textId="14442B50" w:rsidR="0030535D" w:rsidRPr="00A91FC2" w:rsidRDefault="00E7643A" w:rsidP="0028651A">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b/>
                <w:color w:val="000000" w:themeColor="text1"/>
                <w:sz w:val="20"/>
                <w:szCs w:val="20"/>
              </w:rPr>
            </w:pPr>
            <w:r>
              <w:rPr>
                <w:b/>
                <w:sz w:val="20"/>
                <w:szCs w:val="20"/>
              </w:rPr>
              <w:lastRenderedPageBreak/>
              <w:t>Retailers require oversight</w:t>
            </w:r>
            <w:r w:rsidR="00ED7CDB">
              <w:rPr>
                <w:b/>
                <w:sz w:val="20"/>
                <w:szCs w:val="20"/>
              </w:rPr>
              <w:t xml:space="preserve"> </w:t>
            </w:r>
            <w:r w:rsidR="0030535D" w:rsidRPr="00A91FC2">
              <w:rPr>
                <w:b/>
                <w:sz w:val="20"/>
                <w:szCs w:val="20"/>
              </w:rPr>
              <w:t>(n=1)</w:t>
            </w:r>
          </w:p>
        </w:tc>
        <w:tc>
          <w:tcPr>
            <w:tcW w:w="5184" w:type="dxa"/>
          </w:tcPr>
          <w:p w14:paraId="70B8DF6F" w14:textId="5EEE1DA9" w:rsidR="0030535D" w:rsidRPr="00C33D28" w:rsidRDefault="0030535D" w:rsidP="0028651A">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i/>
                <w:sz w:val="20"/>
                <w:szCs w:val="20"/>
              </w:rPr>
            </w:pPr>
            <w:r w:rsidRPr="00C33D28">
              <w:rPr>
                <w:i/>
                <w:sz w:val="20"/>
                <w:szCs w:val="20"/>
              </w:rPr>
              <w:t>“</w:t>
            </w:r>
            <w:r w:rsidR="00E7643A" w:rsidRPr="00E7643A">
              <w:rPr>
                <w:i/>
                <w:sz w:val="20"/>
                <w:szCs w:val="20"/>
              </w:rPr>
              <w:t xml:space="preserve">There needs to be some sort of mechanism to periodically check on the merchants to see if they are doing what they are supposed to do. Unless there's </w:t>
            </w:r>
            <w:r w:rsidR="00E7643A" w:rsidRPr="00E7643A">
              <w:rPr>
                <w:i/>
                <w:sz w:val="20"/>
                <w:szCs w:val="20"/>
              </w:rPr>
              <w:lastRenderedPageBreak/>
              <w:t>adequate enforcement it will be a worthless rule</w:t>
            </w:r>
            <w:r w:rsidRPr="00C33D28">
              <w:rPr>
                <w:i/>
                <w:sz w:val="20"/>
                <w:szCs w:val="20"/>
              </w:rPr>
              <w:t xml:space="preserve">.” </w:t>
            </w:r>
            <w:r w:rsidRPr="00C33D28">
              <w:rPr>
                <w:iCs/>
                <w:sz w:val="20"/>
                <w:szCs w:val="20"/>
              </w:rPr>
              <w:t>(Local Decisionmaker)</w:t>
            </w:r>
          </w:p>
        </w:tc>
      </w:tr>
    </w:tbl>
    <w:p w14:paraId="4AD6EB8E" w14:textId="45118358" w:rsidR="00CD0F70" w:rsidRPr="00462449" w:rsidRDefault="00CD0F70" w:rsidP="00B815BA">
      <w:pPr>
        <w:rPr>
          <w:rFonts w:cs="Arial"/>
          <w:b/>
          <w:bCs/>
        </w:rPr>
      </w:pPr>
      <w:r>
        <w:rPr>
          <w:rFonts w:asciiTheme="minorHAnsi" w:hAnsiTheme="minorHAnsi" w:cstheme="minorHAnsi"/>
          <w:b/>
          <w:sz w:val="24"/>
          <w:szCs w:val="24"/>
        </w:rPr>
        <w:t>Question 6) What is your level of support for a tobacco retail licensing policy in San Joaquin County or your local jurisdiction?  Please rate your level of support on a scale of 1 to 5, with five being the highest level of support. Please explain your response.</w:t>
      </w:r>
      <w:r w:rsidR="00286839">
        <w:rPr>
          <w:rFonts w:asciiTheme="minorHAnsi" w:hAnsiTheme="minorHAnsi" w:cstheme="minorHAnsi"/>
          <w:b/>
          <w:sz w:val="24"/>
          <w:szCs w:val="24"/>
        </w:rPr>
        <w:t xml:space="preserve"> </w:t>
      </w:r>
    </w:p>
    <w:tbl>
      <w:tblPr>
        <w:tblStyle w:val="ListTable3-Accent1"/>
        <w:tblW w:w="9387"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65"/>
        <w:gridCol w:w="2633"/>
        <w:gridCol w:w="5689"/>
      </w:tblGrid>
      <w:tr w:rsidR="0030535D" w:rsidRPr="008A0EF6" w14:paraId="1BEC10BD" w14:textId="77777777" w:rsidTr="009D3D0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61" w:type="dxa"/>
            <w:shd w:val="clear" w:color="auto" w:fill="7387A5"/>
          </w:tcPr>
          <w:p w14:paraId="33A1BCE4" w14:textId="03308C81" w:rsidR="0030535D" w:rsidRDefault="0030535D" w:rsidP="0028651A">
            <w:pPr>
              <w:spacing w:before="120" w:after="120"/>
              <w:jc w:val="left"/>
              <w:rPr>
                <w:b w:val="0"/>
                <w:bCs w:val="0"/>
              </w:rPr>
            </w:pPr>
            <w:r>
              <w:t>Ratings</w:t>
            </w:r>
          </w:p>
        </w:tc>
        <w:tc>
          <w:tcPr>
            <w:tcW w:w="2624" w:type="dxa"/>
            <w:shd w:val="clear" w:color="auto" w:fill="7387A5"/>
          </w:tcPr>
          <w:p w14:paraId="5ED83FCF" w14:textId="77777777" w:rsidR="0030535D" w:rsidRDefault="0030535D" w:rsidP="0028651A">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70" w:type="dxa"/>
            <w:shd w:val="clear" w:color="auto" w:fill="7387A5"/>
          </w:tcPr>
          <w:p w14:paraId="2914BEE5" w14:textId="77777777" w:rsidR="0030535D" w:rsidRPr="008A0EF6" w:rsidRDefault="0030535D" w:rsidP="0028651A">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30535D" w:rsidRPr="00153C0A" w14:paraId="224C94BD" w14:textId="77777777" w:rsidTr="009D3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dxa"/>
          </w:tcPr>
          <w:p w14:paraId="4A4AE951" w14:textId="77777777" w:rsidR="0030535D" w:rsidRDefault="0030535D" w:rsidP="0028651A">
            <w:pPr>
              <w:spacing w:after="120"/>
              <w:jc w:val="left"/>
              <w:rPr>
                <w:color w:val="9C896F"/>
                <w:sz w:val="20"/>
                <w:szCs w:val="20"/>
              </w:rPr>
            </w:pPr>
            <w:r>
              <w:rPr>
                <w:color w:val="9C896F"/>
                <w:sz w:val="20"/>
                <w:szCs w:val="20"/>
              </w:rPr>
              <w:t>1</w:t>
            </w:r>
          </w:p>
        </w:tc>
        <w:tc>
          <w:tcPr>
            <w:tcW w:w="2624" w:type="dxa"/>
            <w:shd w:val="clear" w:color="auto" w:fill="auto"/>
          </w:tcPr>
          <w:p w14:paraId="36E5AD48" w14:textId="1D899BE8" w:rsidR="0030535D" w:rsidRDefault="00CD0F70" w:rsidP="0028651A">
            <w:pPr>
              <w:spacing w:before="120" w:after="120" w:line="240" w:lineRule="auto"/>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0030535D" w:rsidRPr="00D40E50">
              <w:rPr>
                <w:b/>
                <w:sz w:val="20"/>
                <w:szCs w:val="20"/>
              </w:rPr>
              <w:t>% (n=1</w:t>
            </w:r>
            <w:r w:rsidR="0030535D">
              <w:rPr>
                <w:b/>
                <w:sz w:val="20"/>
                <w:szCs w:val="20"/>
              </w:rPr>
              <w:t>)</w:t>
            </w:r>
          </w:p>
          <w:p w14:paraId="2435695E" w14:textId="77777777" w:rsidR="0030535D" w:rsidRPr="00462449" w:rsidRDefault="0030535D" w:rsidP="008A5AE1">
            <w:pPr>
              <w:pStyle w:val="ListParagraph"/>
              <w:numPr>
                <w:ilvl w:val="0"/>
                <w:numId w:val="5"/>
              </w:numPr>
              <w:spacing w:before="120" w:after="120" w:line="240" w:lineRule="auto"/>
              <w:jc w:val="left"/>
              <w:cnfStyle w:val="000000100000" w:firstRow="0" w:lastRow="0" w:firstColumn="0" w:lastColumn="0" w:oddVBand="0" w:evenVBand="0" w:oddHBand="1" w:evenHBand="0" w:firstRowFirstColumn="0" w:firstRowLastColumn="0" w:lastRowFirstColumn="0" w:lastRowLastColumn="0"/>
              <w:rPr>
                <w:bCs/>
                <w:sz w:val="20"/>
                <w:szCs w:val="20"/>
              </w:rPr>
            </w:pPr>
            <w:r w:rsidRPr="00462449">
              <w:rPr>
                <w:bCs/>
                <w:sz w:val="20"/>
                <w:szCs w:val="20"/>
              </w:rPr>
              <w:t>Retail Owner</w:t>
            </w:r>
          </w:p>
        </w:tc>
        <w:tc>
          <w:tcPr>
            <w:tcW w:w="5670" w:type="dxa"/>
          </w:tcPr>
          <w:p w14:paraId="3017F631" w14:textId="2C891E73" w:rsidR="0030535D" w:rsidRPr="00ED7CDB" w:rsidRDefault="00CD0F70" w:rsidP="0028651A">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Pr>
                <w:i/>
                <w:sz w:val="20"/>
                <w:szCs w:val="20"/>
              </w:rPr>
              <w:t xml:space="preserve">“It wouldn’t fix the problem.” </w:t>
            </w:r>
            <w:r>
              <w:rPr>
                <w:iCs/>
                <w:sz w:val="20"/>
                <w:szCs w:val="20"/>
              </w:rPr>
              <w:t>(Retail Owner)</w:t>
            </w:r>
          </w:p>
        </w:tc>
      </w:tr>
      <w:tr w:rsidR="0030535D" w:rsidRPr="00153C0A" w14:paraId="5AA2A833" w14:textId="77777777" w:rsidTr="009D3D06">
        <w:tc>
          <w:tcPr>
            <w:cnfStyle w:val="001000000000" w:firstRow="0" w:lastRow="0" w:firstColumn="1" w:lastColumn="0" w:oddVBand="0" w:evenVBand="0" w:oddHBand="0" w:evenHBand="0" w:firstRowFirstColumn="0" w:firstRowLastColumn="0" w:lastRowFirstColumn="0" w:lastRowLastColumn="0"/>
            <w:tcW w:w="1061" w:type="dxa"/>
          </w:tcPr>
          <w:p w14:paraId="6EF2CF74" w14:textId="77777777" w:rsidR="0030535D" w:rsidRDefault="0030535D" w:rsidP="0028651A">
            <w:pPr>
              <w:spacing w:after="120"/>
              <w:jc w:val="left"/>
              <w:rPr>
                <w:color w:val="9C896F"/>
                <w:sz w:val="20"/>
                <w:szCs w:val="20"/>
              </w:rPr>
            </w:pPr>
            <w:r>
              <w:rPr>
                <w:color w:val="9C896F"/>
                <w:sz w:val="20"/>
                <w:szCs w:val="20"/>
              </w:rPr>
              <w:t>3</w:t>
            </w:r>
          </w:p>
        </w:tc>
        <w:tc>
          <w:tcPr>
            <w:tcW w:w="2624" w:type="dxa"/>
            <w:shd w:val="clear" w:color="auto" w:fill="auto"/>
          </w:tcPr>
          <w:p w14:paraId="740D8934" w14:textId="74FECCF9" w:rsidR="0030535D" w:rsidRDefault="0030535D" w:rsidP="0028651A">
            <w:pPr>
              <w:spacing w:before="120" w:after="120" w:line="240" w:lineRule="auto"/>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w:t>
            </w:r>
            <w:r w:rsidR="00CD0F70">
              <w:rPr>
                <w:b/>
                <w:sz w:val="20"/>
                <w:szCs w:val="20"/>
              </w:rPr>
              <w:t>0</w:t>
            </w:r>
            <w:r w:rsidRPr="00D40E50">
              <w:rPr>
                <w:b/>
                <w:sz w:val="20"/>
                <w:szCs w:val="20"/>
              </w:rPr>
              <w:t>% (n=</w:t>
            </w:r>
            <w:r w:rsidR="00CD0F70">
              <w:rPr>
                <w:b/>
                <w:sz w:val="20"/>
                <w:szCs w:val="20"/>
              </w:rPr>
              <w:t>1</w:t>
            </w:r>
            <w:r>
              <w:rPr>
                <w:b/>
                <w:sz w:val="20"/>
                <w:szCs w:val="20"/>
              </w:rPr>
              <w:t>)</w:t>
            </w:r>
          </w:p>
          <w:p w14:paraId="57DCA4A0" w14:textId="51797E25" w:rsidR="0030535D" w:rsidRPr="00AE047B" w:rsidRDefault="0030535D" w:rsidP="008A5AE1">
            <w:pPr>
              <w:pStyle w:val="ListParagraph"/>
              <w:numPr>
                <w:ilvl w:val="0"/>
                <w:numId w:val="5"/>
              </w:num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462449">
              <w:rPr>
                <w:bCs/>
                <w:sz w:val="20"/>
                <w:szCs w:val="20"/>
              </w:rPr>
              <w:t>Retail Owner</w:t>
            </w:r>
          </w:p>
        </w:tc>
        <w:tc>
          <w:tcPr>
            <w:tcW w:w="5670" w:type="dxa"/>
          </w:tcPr>
          <w:p w14:paraId="2D4C13DC" w14:textId="41BB810E" w:rsidR="0030535D" w:rsidRPr="00A260DC" w:rsidRDefault="0030535D" w:rsidP="0028651A">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p>
        </w:tc>
      </w:tr>
      <w:tr w:rsidR="0030535D" w:rsidRPr="00153C0A" w14:paraId="5CF27335" w14:textId="77777777" w:rsidTr="009D3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dxa"/>
          </w:tcPr>
          <w:p w14:paraId="2D1B9F18" w14:textId="6FF4C72A" w:rsidR="0030535D" w:rsidRDefault="00371D5E" w:rsidP="0028651A">
            <w:pPr>
              <w:spacing w:after="120"/>
              <w:jc w:val="left"/>
              <w:rPr>
                <w:color w:val="9C896F"/>
                <w:sz w:val="20"/>
                <w:szCs w:val="20"/>
              </w:rPr>
            </w:pPr>
            <w:r>
              <w:rPr>
                <w:color w:val="9C896F"/>
                <w:sz w:val="20"/>
                <w:szCs w:val="20"/>
              </w:rPr>
              <w:t>4</w:t>
            </w:r>
          </w:p>
        </w:tc>
        <w:tc>
          <w:tcPr>
            <w:tcW w:w="2624" w:type="dxa"/>
            <w:shd w:val="clear" w:color="auto" w:fill="auto"/>
          </w:tcPr>
          <w:p w14:paraId="17B32B25" w14:textId="652D2413" w:rsidR="0030535D" w:rsidRDefault="0030535D" w:rsidP="0028651A">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6</w:t>
            </w:r>
            <w:r w:rsidR="00CD0F70">
              <w:rPr>
                <w:b/>
                <w:sz w:val="20"/>
                <w:szCs w:val="20"/>
              </w:rPr>
              <w:t>0</w:t>
            </w:r>
            <w:r w:rsidRPr="00D40E50">
              <w:rPr>
                <w:b/>
                <w:sz w:val="20"/>
                <w:szCs w:val="20"/>
              </w:rPr>
              <w:t>% (</w:t>
            </w:r>
            <w:r>
              <w:rPr>
                <w:b/>
                <w:sz w:val="20"/>
                <w:szCs w:val="20"/>
              </w:rPr>
              <w:t>n=</w:t>
            </w:r>
            <w:r w:rsidR="00CD0F70">
              <w:rPr>
                <w:b/>
                <w:sz w:val="20"/>
                <w:szCs w:val="20"/>
              </w:rPr>
              <w:t>3</w:t>
            </w:r>
            <w:r>
              <w:rPr>
                <w:b/>
                <w:sz w:val="20"/>
                <w:szCs w:val="20"/>
              </w:rPr>
              <w:t>)</w:t>
            </w:r>
            <w:r w:rsidRPr="00D40E50">
              <w:rPr>
                <w:b/>
                <w:sz w:val="20"/>
                <w:szCs w:val="20"/>
              </w:rPr>
              <w:t xml:space="preserve"> </w:t>
            </w:r>
          </w:p>
          <w:p w14:paraId="4F8AF299" w14:textId="77777777" w:rsidR="0030535D" w:rsidRPr="00462449" w:rsidRDefault="0030535D" w:rsidP="008A5AE1">
            <w:pPr>
              <w:pStyle w:val="ListParagraph"/>
              <w:numPr>
                <w:ilvl w:val="0"/>
                <w:numId w:val="6"/>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462449">
              <w:rPr>
                <w:bCs/>
                <w:sz w:val="20"/>
                <w:szCs w:val="20"/>
              </w:rPr>
              <w:t>Local Decisionmakers</w:t>
            </w:r>
          </w:p>
        </w:tc>
        <w:tc>
          <w:tcPr>
            <w:tcW w:w="5670" w:type="dxa"/>
          </w:tcPr>
          <w:p w14:paraId="2089AE5A" w14:textId="5CE15D9F" w:rsidR="0030535D" w:rsidRPr="00462449" w:rsidRDefault="0030535D" w:rsidP="0028651A">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p>
        </w:tc>
      </w:tr>
    </w:tbl>
    <w:p w14:paraId="3B1F3467" w14:textId="4132F308" w:rsidR="00CD0F70" w:rsidRDefault="009D3D06" w:rsidP="00371D5E">
      <w:pPr>
        <w:rPr>
          <w:b/>
        </w:rPr>
      </w:pPr>
      <w:r>
        <w:rPr>
          <w:rFonts w:asciiTheme="minorHAnsi" w:eastAsia="Times New Roman" w:hAnsiTheme="minorHAnsi" w:cstheme="minorHAnsi"/>
          <w:b/>
          <w:sz w:val="24"/>
          <w:szCs w:val="24"/>
        </w:rPr>
        <w:t>Question 6a</w:t>
      </w:r>
      <w:r w:rsidR="00CE3036">
        <w:rPr>
          <w:rFonts w:asciiTheme="minorHAnsi" w:eastAsia="Times New Roman" w:hAnsiTheme="minorHAnsi" w:cstheme="minorHAnsi"/>
          <w:b/>
          <w:sz w:val="24"/>
          <w:szCs w:val="24"/>
        </w:rPr>
        <w:t>)</w:t>
      </w:r>
      <w:r>
        <w:rPr>
          <w:rFonts w:asciiTheme="minorHAnsi" w:eastAsia="Times New Roman" w:hAnsiTheme="minorHAnsi" w:cstheme="minorHAnsi"/>
          <w:b/>
          <w:sz w:val="24"/>
          <w:szCs w:val="24"/>
        </w:rPr>
        <w:t xml:space="preserve"> </w:t>
      </w:r>
      <w:r w:rsidRPr="009D61B0">
        <w:rPr>
          <w:rFonts w:asciiTheme="minorHAnsi" w:eastAsia="Times New Roman" w:hAnsiTheme="minorHAnsi" w:cstheme="minorHAnsi"/>
          <w:b/>
          <w:sz w:val="24"/>
          <w:szCs w:val="24"/>
        </w:rPr>
        <w:t>In your opinion, how likely would</w:t>
      </w:r>
      <w:r>
        <w:rPr>
          <w:rFonts w:asciiTheme="minorHAnsi" w:eastAsia="Times New Roman" w:hAnsiTheme="minorHAnsi" w:cstheme="minorHAnsi"/>
          <w:b/>
          <w:sz w:val="24"/>
          <w:szCs w:val="24"/>
        </w:rPr>
        <w:t xml:space="preserve"> it be for</w:t>
      </w:r>
      <w:r w:rsidRPr="009D61B0">
        <w:rPr>
          <w:rFonts w:asciiTheme="minorHAnsi" w:eastAsia="Times New Roman" w:hAnsiTheme="minorHAnsi" w:cstheme="minorHAnsi"/>
          <w:b/>
          <w:sz w:val="24"/>
          <w:szCs w:val="24"/>
        </w:rPr>
        <w:t xml:space="preserve"> the </w:t>
      </w:r>
      <w:r>
        <w:rPr>
          <w:rFonts w:asciiTheme="minorHAnsi" w:eastAsia="Times New Roman" w:hAnsiTheme="minorHAnsi" w:cstheme="minorHAnsi"/>
          <w:b/>
          <w:sz w:val="24"/>
          <w:szCs w:val="24"/>
        </w:rPr>
        <w:t>Board of Supervisors/City Council</w:t>
      </w:r>
      <w:r w:rsidRPr="009D61B0">
        <w:rPr>
          <w:rFonts w:asciiTheme="minorHAnsi" w:eastAsia="Times New Roman" w:hAnsiTheme="minorHAnsi" w:cstheme="minorHAnsi"/>
          <w:b/>
          <w:sz w:val="24"/>
          <w:szCs w:val="24"/>
        </w:rPr>
        <w:t xml:space="preserve"> </w:t>
      </w:r>
      <w:r>
        <w:rPr>
          <w:rFonts w:asciiTheme="minorHAnsi" w:eastAsia="Times New Roman" w:hAnsiTheme="minorHAnsi" w:cstheme="minorHAnsi"/>
          <w:b/>
          <w:sz w:val="24"/>
          <w:szCs w:val="24"/>
        </w:rPr>
        <w:t xml:space="preserve">to </w:t>
      </w:r>
      <w:r w:rsidRPr="009D61B0">
        <w:rPr>
          <w:rFonts w:asciiTheme="minorHAnsi" w:eastAsia="Times New Roman" w:hAnsiTheme="minorHAnsi" w:cstheme="minorHAnsi"/>
          <w:b/>
          <w:sz w:val="24"/>
          <w:szCs w:val="24"/>
        </w:rPr>
        <w:t>support</w:t>
      </w:r>
      <w:r>
        <w:rPr>
          <w:rFonts w:asciiTheme="minorHAnsi" w:eastAsia="Times New Roman" w:hAnsiTheme="minorHAnsi" w:cstheme="minorHAnsi"/>
          <w:b/>
          <w:sz w:val="24"/>
          <w:szCs w:val="24"/>
        </w:rPr>
        <w:t xml:space="preserve"> such a policy in San Joaquin County or your local jurisdiction</w:t>
      </w:r>
      <w:r w:rsidRPr="009D61B0">
        <w:rPr>
          <w:rFonts w:asciiTheme="minorHAnsi" w:eastAsia="Times New Roman" w:hAnsiTheme="minorHAnsi" w:cstheme="minorHAnsi"/>
          <w:b/>
          <w:sz w:val="24"/>
          <w:szCs w:val="24"/>
        </w:rPr>
        <w:t>?  Please rate how likely on a scale of 1 to 5, with five being the highest level of support.</w:t>
      </w:r>
      <w:r>
        <w:rPr>
          <w:rFonts w:asciiTheme="minorHAnsi" w:eastAsia="Times New Roman" w:hAnsiTheme="minorHAnsi" w:cstheme="minorHAnsi"/>
          <w:b/>
          <w:sz w:val="24"/>
          <w:szCs w:val="24"/>
        </w:rPr>
        <w:t xml:space="preserve"> </w:t>
      </w:r>
      <w:r>
        <w:rPr>
          <w:rFonts w:asciiTheme="minorHAnsi" w:hAnsiTheme="minorHAnsi" w:cstheme="minorHAnsi"/>
          <w:b/>
          <w:sz w:val="24"/>
          <w:szCs w:val="24"/>
        </w:rPr>
        <w:t>Please explain your response</w:t>
      </w:r>
      <w:r w:rsidR="006E5C6C">
        <w:rPr>
          <w:rFonts w:asciiTheme="minorHAnsi" w:hAnsiTheme="minorHAnsi" w:cstheme="minorHAnsi"/>
          <w:b/>
          <w:sz w:val="24"/>
          <w:szCs w:val="24"/>
        </w:rPr>
        <w:t xml:space="preserve">. </w:t>
      </w:r>
    </w:p>
    <w:tbl>
      <w:tblPr>
        <w:tblStyle w:val="ListTable3-Accent1"/>
        <w:tblW w:w="9387"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65"/>
        <w:gridCol w:w="2633"/>
        <w:gridCol w:w="5689"/>
      </w:tblGrid>
      <w:tr w:rsidR="00CD0F70" w:rsidRPr="008A0EF6" w14:paraId="35020F6E" w14:textId="77777777" w:rsidTr="00E5045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61" w:type="dxa"/>
            <w:shd w:val="clear" w:color="auto" w:fill="7387A5"/>
          </w:tcPr>
          <w:p w14:paraId="506E82D9" w14:textId="77777777" w:rsidR="00CD0F70" w:rsidRDefault="00CD0F70" w:rsidP="00E50458">
            <w:pPr>
              <w:spacing w:before="120" w:after="120"/>
              <w:jc w:val="left"/>
              <w:rPr>
                <w:b w:val="0"/>
                <w:bCs w:val="0"/>
              </w:rPr>
            </w:pPr>
            <w:r>
              <w:t>Ratings</w:t>
            </w:r>
          </w:p>
        </w:tc>
        <w:tc>
          <w:tcPr>
            <w:tcW w:w="2624" w:type="dxa"/>
            <w:shd w:val="clear" w:color="auto" w:fill="7387A5"/>
          </w:tcPr>
          <w:p w14:paraId="3A9EA975" w14:textId="77777777" w:rsidR="00CD0F70" w:rsidRDefault="00CD0F70" w:rsidP="00E50458">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70" w:type="dxa"/>
            <w:shd w:val="clear" w:color="auto" w:fill="7387A5"/>
          </w:tcPr>
          <w:p w14:paraId="73D7B32F" w14:textId="77777777" w:rsidR="00CD0F70" w:rsidRPr="008A0EF6" w:rsidRDefault="00CD0F70"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CD0F70" w:rsidRPr="00153C0A" w14:paraId="3067EDA9"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dxa"/>
          </w:tcPr>
          <w:p w14:paraId="2B16C475" w14:textId="204E05F8" w:rsidR="00CD0F70" w:rsidRDefault="00CD0F70" w:rsidP="00E50458">
            <w:pPr>
              <w:spacing w:after="120"/>
              <w:jc w:val="left"/>
              <w:rPr>
                <w:color w:val="9C896F"/>
                <w:sz w:val="20"/>
                <w:szCs w:val="20"/>
              </w:rPr>
            </w:pPr>
            <w:r>
              <w:rPr>
                <w:color w:val="9C896F"/>
                <w:sz w:val="20"/>
                <w:szCs w:val="20"/>
              </w:rPr>
              <w:t>2</w:t>
            </w:r>
          </w:p>
        </w:tc>
        <w:tc>
          <w:tcPr>
            <w:tcW w:w="2624" w:type="dxa"/>
            <w:shd w:val="clear" w:color="auto" w:fill="auto"/>
          </w:tcPr>
          <w:p w14:paraId="237B79A6" w14:textId="77777777" w:rsidR="00CD0F70" w:rsidRDefault="00CD0F70" w:rsidP="00E50458">
            <w:pPr>
              <w:spacing w:before="120" w:after="120" w:line="240" w:lineRule="auto"/>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Pr="00D40E50">
              <w:rPr>
                <w:b/>
                <w:sz w:val="20"/>
                <w:szCs w:val="20"/>
              </w:rPr>
              <w:t>% (n=1</w:t>
            </w:r>
            <w:r>
              <w:rPr>
                <w:b/>
                <w:sz w:val="20"/>
                <w:szCs w:val="20"/>
              </w:rPr>
              <w:t>)</w:t>
            </w:r>
          </w:p>
          <w:p w14:paraId="52F6912C" w14:textId="15C2DEB3" w:rsidR="00CD0F70" w:rsidRPr="00462449" w:rsidRDefault="00CD0F70" w:rsidP="00371D5E">
            <w:pPr>
              <w:pStyle w:val="ListParagraph"/>
              <w:numPr>
                <w:ilvl w:val="0"/>
                <w:numId w:val="5"/>
              </w:numPr>
              <w:spacing w:before="120" w:after="120" w:line="240" w:lineRule="auto"/>
              <w:jc w:val="left"/>
              <w:cnfStyle w:val="000000100000" w:firstRow="0" w:lastRow="0" w:firstColumn="0" w:lastColumn="0" w:oddVBand="0" w:evenVBand="0" w:oddHBand="1" w:evenHBand="0" w:firstRowFirstColumn="0" w:firstRowLastColumn="0" w:lastRowFirstColumn="0" w:lastRowLastColumn="0"/>
              <w:rPr>
                <w:bCs/>
                <w:sz w:val="20"/>
                <w:szCs w:val="20"/>
              </w:rPr>
            </w:pPr>
            <w:r>
              <w:rPr>
                <w:bCs/>
                <w:sz w:val="20"/>
                <w:szCs w:val="20"/>
              </w:rPr>
              <w:t>Local Decisionmaker</w:t>
            </w:r>
          </w:p>
        </w:tc>
        <w:tc>
          <w:tcPr>
            <w:tcW w:w="5670" w:type="dxa"/>
          </w:tcPr>
          <w:p w14:paraId="582C23D8" w14:textId="1F145CDB" w:rsidR="00CD0F70" w:rsidRPr="008D6473" w:rsidRDefault="00816DA2"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sidRPr="008D6473">
              <w:rPr>
                <w:i/>
                <w:sz w:val="20"/>
                <w:szCs w:val="20"/>
              </w:rPr>
              <w:t>“Because it's political, this will be lower. It's a commercial activity that will affect their campaigns.</w:t>
            </w:r>
            <w:r>
              <w:rPr>
                <w:i/>
                <w:sz w:val="20"/>
                <w:szCs w:val="20"/>
              </w:rPr>
              <w:t>”</w:t>
            </w:r>
            <w:r>
              <w:rPr>
                <w:iCs/>
                <w:sz w:val="20"/>
                <w:szCs w:val="20"/>
              </w:rPr>
              <w:t xml:space="preserve"> (Local Decisionmaker)</w:t>
            </w:r>
          </w:p>
        </w:tc>
      </w:tr>
      <w:tr w:rsidR="00CD0F70" w:rsidRPr="00153C0A" w14:paraId="0CAC1391" w14:textId="77777777" w:rsidTr="00E50458">
        <w:tc>
          <w:tcPr>
            <w:cnfStyle w:val="001000000000" w:firstRow="0" w:lastRow="0" w:firstColumn="1" w:lastColumn="0" w:oddVBand="0" w:evenVBand="0" w:oddHBand="0" w:evenHBand="0" w:firstRowFirstColumn="0" w:firstRowLastColumn="0" w:lastRowFirstColumn="0" w:lastRowLastColumn="0"/>
            <w:tcW w:w="1061" w:type="dxa"/>
          </w:tcPr>
          <w:p w14:paraId="1E153E38" w14:textId="38E99124" w:rsidR="00CD0F70" w:rsidRDefault="00CD0F70" w:rsidP="00E50458">
            <w:pPr>
              <w:spacing w:after="120"/>
              <w:jc w:val="left"/>
              <w:rPr>
                <w:color w:val="9C896F"/>
                <w:sz w:val="20"/>
                <w:szCs w:val="20"/>
              </w:rPr>
            </w:pPr>
            <w:r>
              <w:rPr>
                <w:color w:val="9C896F"/>
                <w:sz w:val="20"/>
                <w:szCs w:val="20"/>
              </w:rPr>
              <w:t>2.5</w:t>
            </w:r>
          </w:p>
        </w:tc>
        <w:tc>
          <w:tcPr>
            <w:tcW w:w="2624" w:type="dxa"/>
            <w:shd w:val="clear" w:color="auto" w:fill="auto"/>
          </w:tcPr>
          <w:p w14:paraId="3000AB4F" w14:textId="6AD23E7E" w:rsidR="00CD0F70" w:rsidRDefault="00CD0F70" w:rsidP="00E50458">
            <w:pPr>
              <w:spacing w:before="120" w:after="120" w:line="240" w:lineRule="auto"/>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40</w:t>
            </w:r>
            <w:r w:rsidRPr="00D40E50">
              <w:rPr>
                <w:b/>
                <w:sz w:val="20"/>
                <w:szCs w:val="20"/>
              </w:rPr>
              <w:t>% (n=</w:t>
            </w:r>
            <w:r>
              <w:rPr>
                <w:b/>
                <w:sz w:val="20"/>
                <w:szCs w:val="20"/>
              </w:rPr>
              <w:t>2)</w:t>
            </w:r>
          </w:p>
          <w:p w14:paraId="24B8BBAF" w14:textId="77777777" w:rsidR="00CD0F70" w:rsidRPr="00462449" w:rsidRDefault="00CD0F70" w:rsidP="008A5AE1">
            <w:pPr>
              <w:pStyle w:val="ListParagraph"/>
              <w:numPr>
                <w:ilvl w:val="0"/>
                <w:numId w:val="5"/>
              </w:num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462449">
              <w:rPr>
                <w:bCs/>
                <w:sz w:val="20"/>
                <w:szCs w:val="20"/>
              </w:rPr>
              <w:t>Retail Owner</w:t>
            </w:r>
          </w:p>
          <w:p w14:paraId="5E04F513" w14:textId="62867412" w:rsidR="00CD0F70" w:rsidRPr="006E5C6C" w:rsidRDefault="00CD0F70" w:rsidP="008A5AE1">
            <w:pPr>
              <w:pStyle w:val="ListParagraph"/>
              <w:numPr>
                <w:ilvl w:val="0"/>
                <w:numId w:val="5"/>
              </w:num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6E5C6C">
              <w:rPr>
                <w:bCs/>
                <w:sz w:val="20"/>
                <w:szCs w:val="20"/>
              </w:rPr>
              <w:t>Local Decisionmaker</w:t>
            </w:r>
          </w:p>
        </w:tc>
        <w:tc>
          <w:tcPr>
            <w:tcW w:w="5670" w:type="dxa"/>
          </w:tcPr>
          <w:p w14:paraId="0A688308" w14:textId="77777777" w:rsidR="00816DA2" w:rsidRDefault="00816DA2"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r w:rsidRPr="006E5C6C">
              <w:rPr>
                <w:i/>
                <w:sz w:val="20"/>
                <w:szCs w:val="20"/>
              </w:rPr>
              <w:t>“We have a couple of conservative guys on our City Council. Their concerns would be about government intrusion.”</w:t>
            </w:r>
            <w:r w:rsidRPr="00816DA2">
              <w:rPr>
                <w:iCs/>
                <w:sz w:val="20"/>
                <w:szCs w:val="20"/>
              </w:rPr>
              <w:t xml:space="preserve"> </w:t>
            </w:r>
            <w:r>
              <w:rPr>
                <w:iCs/>
                <w:sz w:val="20"/>
                <w:szCs w:val="20"/>
              </w:rPr>
              <w:t>(Local Decisionmaker)</w:t>
            </w:r>
          </w:p>
          <w:p w14:paraId="7F3AC532" w14:textId="74F4AACE" w:rsidR="00816DA2" w:rsidRPr="00816DA2" w:rsidRDefault="00816DA2"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w:t>
            </w:r>
            <w:r w:rsidRPr="006E5C6C">
              <w:rPr>
                <w:i/>
                <w:sz w:val="20"/>
                <w:szCs w:val="20"/>
              </w:rPr>
              <w:t>I think there are rational council members in the large cities in SJ</w:t>
            </w:r>
            <w:r w:rsidR="006E5C6C">
              <w:rPr>
                <w:i/>
                <w:sz w:val="20"/>
                <w:szCs w:val="20"/>
              </w:rPr>
              <w:t>C who</w:t>
            </w:r>
            <w:r w:rsidRPr="006E5C6C">
              <w:rPr>
                <w:i/>
                <w:sz w:val="20"/>
                <w:szCs w:val="20"/>
              </w:rPr>
              <w:t xml:space="preserve"> are very responsible. I think they will be somewhere in the middle, between 2 and 3. And I'm hoping that we could have more discussion like this so we are more informed on both sides. Yes</w:t>
            </w:r>
            <w:r>
              <w:rPr>
                <w:i/>
                <w:sz w:val="20"/>
                <w:szCs w:val="20"/>
              </w:rPr>
              <w:t>,</w:t>
            </w:r>
            <w:r w:rsidRPr="006E5C6C">
              <w:rPr>
                <w:i/>
                <w:sz w:val="20"/>
                <w:szCs w:val="20"/>
              </w:rPr>
              <w:t xml:space="preserve"> we need the data from both sides, but we want an opportunity for open dialogue. If we are all informed and work together, we will be in a better place</w:t>
            </w:r>
            <w:r w:rsidRPr="00816DA2">
              <w:rPr>
                <w:iCs/>
                <w:sz w:val="20"/>
                <w:szCs w:val="20"/>
              </w:rPr>
              <w:t>.</w:t>
            </w:r>
            <w:r>
              <w:rPr>
                <w:iCs/>
                <w:sz w:val="20"/>
                <w:szCs w:val="20"/>
              </w:rPr>
              <w:t>” (Retail Owner)</w:t>
            </w:r>
          </w:p>
        </w:tc>
      </w:tr>
      <w:tr w:rsidR="00CD0F70" w:rsidRPr="00153C0A" w14:paraId="20D2B129"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dxa"/>
          </w:tcPr>
          <w:p w14:paraId="407753A7" w14:textId="20DA9090" w:rsidR="00CD0F70" w:rsidRDefault="00816DA2" w:rsidP="00E50458">
            <w:pPr>
              <w:spacing w:after="120"/>
              <w:jc w:val="left"/>
              <w:rPr>
                <w:color w:val="9C896F"/>
                <w:sz w:val="20"/>
                <w:szCs w:val="20"/>
              </w:rPr>
            </w:pPr>
            <w:r>
              <w:rPr>
                <w:color w:val="9C896F"/>
                <w:sz w:val="20"/>
                <w:szCs w:val="20"/>
              </w:rPr>
              <w:lastRenderedPageBreak/>
              <w:t>3</w:t>
            </w:r>
          </w:p>
        </w:tc>
        <w:tc>
          <w:tcPr>
            <w:tcW w:w="2624" w:type="dxa"/>
            <w:shd w:val="clear" w:color="auto" w:fill="auto"/>
          </w:tcPr>
          <w:p w14:paraId="3CD10D6D" w14:textId="1C9919E2" w:rsidR="00CD0F70" w:rsidRDefault="00816DA2"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w:t>
            </w:r>
            <w:r w:rsidR="00CD0F70">
              <w:rPr>
                <w:b/>
                <w:sz w:val="20"/>
                <w:szCs w:val="20"/>
              </w:rPr>
              <w:t>0</w:t>
            </w:r>
            <w:r w:rsidR="00CD0F70" w:rsidRPr="00D40E50">
              <w:rPr>
                <w:b/>
                <w:sz w:val="20"/>
                <w:szCs w:val="20"/>
              </w:rPr>
              <w:t>% (</w:t>
            </w:r>
            <w:r w:rsidR="00CD0F70">
              <w:rPr>
                <w:b/>
                <w:sz w:val="20"/>
                <w:szCs w:val="20"/>
              </w:rPr>
              <w:t>n=</w:t>
            </w:r>
            <w:r>
              <w:rPr>
                <w:b/>
                <w:sz w:val="20"/>
                <w:szCs w:val="20"/>
              </w:rPr>
              <w:t>1</w:t>
            </w:r>
            <w:r w:rsidR="00CD0F70">
              <w:rPr>
                <w:b/>
                <w:sz w:val="20"/>
                <w:szCs w:val="20"/>
              </w:rPr>
              <w:t>)</w:t>
            </w:r>
            <w:r w:rsidR="00CD0F70" w:rsidRPr="00D40E50">
              <w:rPr>
                <w:b/>
                <w:sz w:val="20"/>
                <w:szCs w:val="20"/>
              </w:rPr>
              <w:t xml:space="preserve"> </w:t>
            </w:r>
          </w:p>
          <w:p w14:paraId="3AFCEDAF" w14:textId="58EC9077" w:rsidR="00CD0F70" w:rsidRPr="00462449" w:rsidRDefault="00816DA2" w:rsidP="00371D5E">
            <w:pPr>
              <w:pStyle w:val="ListParagraph"/>
              <w:numPr>
                <w:ilvl w:val="0"/>
                <w:numId w:val="6"/>
              </w:numPr>
              <w:spacing w:before="120" w:after="120" w:line="240" w:lineRule="auto"/>
              <w:jc w:val="left"/>
              <w:cnfStyle w:val="000000100000" w:firstRow="0" w:lastRow="0" w:firstColumn="0" w:lastColumn="0" w:oddVBand="0" w:evenVBand="0" w:oddHBand="1" w:evenHBand="0" w:firstRowFirstColumn="0" w:firstRowLastColumn="0" w:lastRowFirstColumn="0" w:lastRowLastColumn="0"/>
              <w:rPr>
                <w:bCs/>
                <w:sz w:val="20"/>
                <w:szCs w:val="20"/>
              </w:rPr>
            </w:pPr>
            <w:r>
              <w:rPr>
                <w:bCs/>
                <w:sz w:val="20"/>
                <w:szCs w:val="20"/>
              </w:rPr>
              <w:t>Retail Owner</w:t>
            </w:r>
          </w:p>
        </w:tc>
        <w:tc>
          <w:tcPr>
            <w:tcW w:w="5670" w:type="dxa"/>
          </w:tcPr>
          <w:p w14:paraId="1437194F" w14:textId="77777777" w:rsidR="00CD0F70" w:rsidRPr="00462449" w:rsidRDefault="00CD0F70"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p>
        </w:tc>
      </w:tr>
      <w:tr w:rsidR="00816DA2" w:rsidRPr="00153C0A" w14:paraId="02E8E00D" w14:textId="77777777" w:rsidTr="00E50458">
        <w:tc>
          <w:tcPr>
            <w:cnfStyle w:val="001000000000" w:firstRow="0" w:lastRow="0" w:firstColumn="1" w:lastColumn="0" w:oddVBand="0" w:evenVBand="0" w:oddHBand="0" w:evenHBand="0" w:firstRowFirstColumn="0" w:firstRowLastColumn="0" w:lastRowFirstColumn="0" w:lastRowLastColumn="0"/>
            <w:tcW w:w="1061" w:type="dxa"/>
          </w:tcPr>
          <w:p w14:paraId="2711C568" w14:textId="4CD2BDE9" w:rsidR="00816DA2" w:rsidRDefault="00816DA2" w:rsidP="00E50458">
            <w:pPr>
              <w:spacing w:after="120"/>
              <w:jc w:val="left"/>
              <w:rPr>
                <w:color w:val="9C896F"/>
                <w:sz w:val="20"/>
                <w:szCs w:val="20"/>
              </w:rPr>
            </w:pPr>
            <w:r>
              <w:rPr>
                <w:color w:val="9C896F"/>
                <w:sz w:val="20"/>
                <w:szCs w:val="20"/>
              </w:rPr>
              <w:t>4.5</w:t>
            </w:r>
          </w:p>
        </w:tc>
        <w:tc>
          <w:tcPr>
            <w:tcW w:w="2624" w:type="dxa"/>
            <w:shd w:val="clear" w:color="auto" w:fill="auto"/>
          </w:tcPr>
          <w:p w14:paraId="7FEDC8FF" w14:textId="77777777" w:rsidR="00816DA2" w:rsidRDefault="00816DA2" w:rsidP="00816DA2">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20</w:t>
            </w:r>
            <w:r w:rsidRPr="00D40E50">
              <w:rPr>
                <w:b/>
                <w:sz w:val="20"/>
                <w:szCs w:val="20"/>
              </w:rPr>
              <w:t>% (</w:t>
            </w:r>
            <w:r>
              <w:rPr>
                <w:b/>
                <w:sz w:val="20"/>
                <w:szCs w:val="20"/>
              </w:rPr>
              <w:t>n=1)</w:t>
            </w:r>
            <w:r w:rsidRPr="00D40E50">
              <w:rPr>
                <w:b/>
                <w:sz w:val="20"/>
                <w:szCs w:val="20"/>
              </w:rPr>
              <w:t xml:space="preserve"> </w:t>
            </w:r>
          </w:p>
          <w:p w14:paraId="6FCEEF4F" w14:textId="599047F6" w:rsidR="00816DA2" w:rsidRPr="00371D5E" w:rsidRDefault="00816DA2" w:rsidP="00371D5E">
            <w:pPr>
              <w:pStyle w:val="ListParagraph"/>
              <w:numPr>
                <w:ilvl w:val="0"/>
                <w:numId w:val="16"/>
              </w:numPr>
              <w:spacing w:before="120" w:after="120" w:line="240" w:lineRule="auto"/>
              <w:jc w:val="left"/>
              <w:cnfStyle w:val="000000000000" w:firstRow="0" w:lastRow="0" w:firstColumn="0" w:lastColumn="0" w:oddVBand="0" w:evenVBand="0" w:oddHBand="0" w:evenHBand="0" w:firstRowFirstColumn="0" w:firstRowLastColumn="0" w:lastRowFirstColumn="0" w:lastRowLastColumn="0"/>
              <w:rPr>
                <w:b/>
                <w:sz w:val="20"/>
                <w:szCs w:val="20"/>
              </w:rPr>
            </w:pPr>
            <w:r w:rsidRPr="00371D5E">
              <w:rPr>
                <w:bCs/>
                <w:sz w:val="20"/>
                <w:szCs w:val="20"/>
              </w:rPr>
              <w:t>Local Decisionmaker</w:t>
            </w:r>
          </w:p>
        </w:tc>
        <w:tc>
          <w:tcPr>
            <w:tcW w:w="5670" w:type="dxa"/>
          </w:tcPr>
          <w:p w14:paraId="70BFA34E" w14:textId="5B6E42A1" w:rsidR="00816DA2" w:rsidRPr="00816DA2" w:rsidRDefault="00816DA2"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r>
              <w:rPr>
                <w:i/>
                <w:sz w:val="20"/>
                <w:szCs w:val="20"/>
              </w:rPr>
              <w:t>“</w:t>
            </w:r>
            <w:r w:rsidRPr="006E5C6C">
              <w:rPr>
                <w:i/>
                <w:sz w:val="20"/>
                <w:szCs w:val="20"/>
              </w:rPr>
              <w:t>There hasn't been any negative talk when we were last talking about this.</w:t>
            </w:r>
            <w:r>
              <w:rPr>
                <w:i/>
                <w:sz w:val="20"/>
                <w:szCs w:val="20"/>
              </w:rPr>
              <w:t xml:space="preserve">” </w:t>
            </w:r>
            <w:r>
              <w:rPr>
                <w:iCs/>
                <w:sz w:val="20"/>
                <w:szCs w:val="20"/>
              </w:rPr>
              <w:t>(Local Decisionmaker)</w:t>
            </w:r>
          </w:p>
        </w:tc>
      </w:tr>
    </w:tbl>
    <w:p w14:paraId="44FC591D" w14:textId="21BB4951" w:rsidR="006E5C6C" w:rsidRPr="00B815BA" w:rsidRDefault="009D3D06" w:rsidP="00371D5E">
      <w:pPr>
        <w:widowControl w:val="0"/>
        <w:tabs>
          <w:tab w:val="left" w:pos="461"/>
        </w:tabs>
        <w:autoSpaceDE w:val="0"/>
        <w:autoSpaceDN w:val="0"/>
        <w:ind w:right="590"/>
        <w:rPr>
          <w:rFonts w:asciiTheme="minorHAnsi" w:hAnsiTheme="minorHAnsi" w:cstheme="minorHAnsi"/>
          <w:b/>
          <w:sz w:val="24"/>
          <w:szCs w:val="24"/>
        </w:rPr>
      </w:pPr>
      <w:r>
        <w:rPr>
          <w:rFonts w:asciiTheme="minorHAnsi" w:eastAsia="Calibri" w:hAnsiTheme="minorHAnsi" w:cstheme="minorHAnsi"/>
          <w:b/>
          <w:sz w:val="24"/>
          <w:szCs w:val="24"/>
        </w:rPr>
        <w:t>Question 6b</w:t>
      </w:r>
      <w:r w:rsidR="00CE3036">
        <w:rPr>
          <w:rFonts w:asciiTheme="minorHAnsi" w:eastAsia="Calibri" w:hAnsiTheme="minorHAnsi" w:cstheme="minorHAnsi"/>
          <w:b/>
          <w:sz w:val="24"/>
          <w:szCs w:val="24"/>
        </w:rPr>
        <w:t>)</w:t>
      </w:r>
      <w:r>
        <w:rPr>
          <w:rFonts w:asciiTheme="minorHAnsi" w:eastAsia="Calibri" w:hAnsiTheme="minorHAnsi" w:cstheme="minorHAnsi"/>
          <w:b/>
          <w:sz w:val="24"/>
          <w:szCs w:val="24"/>
        </w:rPr>
        <w:t xml:space="preserve"> </w:t>
      </w:r>
      <w:r w:rsidRPr="006E5C6C">
        <w:rPr>
          <w:rFonts w:asciiTheme="minorHAnsi" w:hAnsiTheme="minorHAnsi" w:cstheme="minorHAnsi"/>
          <w:b/>
          <w:sz w:val="24"/>
          <w:szCs w:val="24"/>
        </w:rPr>
        <w:t>In your opinion, what would you say is the level of community readiness for considering such a policy?  Please rate how ready on a scale of 1 to 5, with five being the highest level of readiness. Please explain your response.</w:t>
      </w:r>
    </w:p>
    <w:tbl>
      <w:tblPr>
        <w:tblStyle w:val="ListTable3-Accent1"/>
        <w:tblW w:w="9387"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83"/>
        <w:gridCol w:w="2630"/>
        <w:gridCol w:w="5674"/>
      </w:tblGrid>
      <w:tr w:rsidR="00F973C3" w:rsidRPr="008A0EF6" w14:paraId="7F2054E8" w14:textId="77777777" w:rsidTr="00816DA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65" w:type="dxa"/>
            <w:shd w:val="clear" w:color="auto" w:fill="7387A5"/>
          </w:tcPr>
          <w:p w14:paraId="31831F20" w14:textId="77777777" w:rsidR="00816DA2" w:rsidRDefault="00816DA2" w:rsidP="00E50458">
            <w:pPr>
              <w:spacing w:before="120" w:after="120"/>
              <w:jc w:val="left"/>
              <w:rPr>
                <w:b w:val="0"/>
                <w:bCs w:val="0"/>
              </w:rPr>
            </w:pPr>
            <w:r>
              <w:t>Ratings</w:t>
            </w:r>
          </w:p>
        </w:tc>
        <w:tc>
          <w:tcPr>
            <w:tcW w:w="2633" w:type="dxa"/>
            <w:shd w:val="clear" w:color="auto" w:fill="7387A5"/>
          </w:tcPr>
          <w:p w14:paraId="0E4DDC67" w14:textId="77777777" w:rsidR="00816DA2" w:rsidRDefault="00816DA2" w:rsidP="00E50458">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89" w:type="dxa"/>
            <w:shd w:val="clear" w:color="auto" w:fill="7387A5"/>
          </w:tcPr>
          <w:p w14:paraId="5C0D23B9" w14:textId="77777777" w:rsidR="00816DA2" w:rsidRPr="008A0EF6" w:rsidRDefault="00816DA2"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F973C3" w:rsidRPr="00153C0A" w14:paraId="61A049B2" w14:textId="77777777" w:rsidTr="00816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5" w:type="dxa"/>
          </w:tcPr>
          <w:p w14:paraId="744E9C0A" w14:textId="1219F845" w:rsidR="00816DA2" w:rsidRDefault="00816DA2" w:rsidP="00E50458">
            <w:pPr>
              <w:spacing w:after="120"/>
              <w:jc w:val="left"/>
              <w:rPr>
                <w:color w:val="9C896F"/>
                <w:sz w:val="20"/>
                <w:szCs w:val="20"/>
              </w:rPr>
            </w:pPr>
            <w:r>
              <w:rPr>
                <w:color w:val="9C896F"/>
                <w:sz w:val="20"/>
                <w:szCs w:val="20"/>
              </w:rPr>
              <w:t>2</w:t>
            </w:r>
          </w:p>
        </w:tc>
        <w:tc>
          <w:tcPr>
            <w:tcW w:w="2633" w:type="dxa"/>
            <w:shd w:val="clear" w:color="auto" w:fill="auto"/>
          </w:tcPr>
          <w:p w14:paraId="06C521B9" w14:textId="74C4B9AC" w:rsidR="00816DA2" w:rsidRDefault="009256C2" w:rsidP="00E50458">
            <w:pPr>
              <w:spacing w:before="120" w:after="120" w:line="240" w:lineRule="auto"/>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w:t>
            </w:r>
            <w:r w:rsidR="00816DA2">
              <w:rPr>
                <w:b/>
                <w:sz w:val="20"/>
                <w:szCs w:val="20"/>
              </w:rPr>
              <w:t>0</w:t>
            </w:r>
            <w:r w:rsidR="00816DA2" w:rsidRPr="00D40E50">
              <w:rPr>
                <w:b/>
                <w:sz w:val="20"/>
                <w:szCs w:val="20"/>
              </w:rPr>
              <w:t>% (n=</w:t>
            </w:r>
            <w:r>
              <w:rPr>
                <w:b/>
                <w:sz w:val="20"/>
                <w:szCs w:val="20"/>
              </w:rPr>
              <w:t>1</w:t>
            </w:r>
            <w:r w:rsidR="00816DA2">
              <w:rPr>
                <w:b/>
                <w:sz w:val="20"/>
                <w:szCs w:val="20"/>
              </w:rPr>
              <w:t>)</w:t>
            </w:r>
          </w:p>
          <w:p w14:paraId="73891EA8" w14:textId="77777777" w:rsidR="00816DA2" w:rsidRPr="008D6473" w:rsidRDefault="00816DA2" w:rsidP="008A5AE1">
            <w:pPr>
              <w:pStyle w:val="ListParagraph"/>
              <w:numPr>
                <w:ilvl w:val="0"/>
                <w:numId w:val="5"/>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8D6473">
              <w:rPr>
                <w:bCs/>
                <w:sz w:val="20"/>
                <w:szCs w:val="20"/>
              </w:rPr>
              <w:t>Local Decisionmaker</w:t>
            </w:r>
          </w:p>
        </w:tc>
        <w:tc>
          <w:tcPr>
            <w:tcW w:w="5689" w:type="dxa"/>
          </w:tcPr>
          <w:p w14:paraId="72DE9FAB" w14:textId="12140108" w:rsidR="00816DA2" w:rsidRPr="00816DA2" w:rsidRDefault="00816DA2"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p>
        </w:tc>
      </w:tr>
      <w:tr w:rsidR="00F973C3" w:rsidRPr="00153C0A" w14:paraId="6B365235" w14:textId="77777777" w:rsidTr="00816DA2">
        <w:tc>
          <w:tcPr>
            <w:cnfStyle w:val="001000000000" w:firstRow="0" w:lastRow="0" w:firstColumn="1" w:lastColumn="0" w:oddVBand="0" w:evenVBand="0" w:oddHBand="0" w:evenHBand="0" w:firstRowFirstColumn="0" w:firstRowLastColumn="0" w:lastRowFirstColumn="0" w:lastRowLastColumn="0"/>
            <w:tcW w:w="1065" w:type="dxa"/>
          </w:tcPr>
          <w:p w14:paraId="5D382521" w14:textId="77777777" w:rsidR="00816DA2" w:rsidRDefault="00816DA2" w:rsidP="00E50458">
            <w:pPr>
              <w:spacing w:after="120"/>
              <w:jc w:val="left"/>
              <w:rPr>
                <w:color w:val="9C896F"/>
                <w:sz w:val="20"/>
                <w:szCs w:val="20"/>
              </w:rPr>
            </w:pPr>
            <w:r>
              <w:rPr>
                <w:color w:val="9C896F"/>
                <w:sz w:val="20"/>
                <w:szCs w:val="20"/>
              </w:rPr>
              <w:t>3</w:t>
            </w:r>
          </w:p>
        </w:tc>
        <w:tc>
          <w:tcPr>
            <w:tcW w:w="2633" w:type="dxa"/>
            <w:shd w:val="clear" w:color="auto" w:fill="auto"/>
          </w:tcPr>
          <w:p w14:paraId="4DF5394E" w14:textId="4FD19417" w:rsidR="00816DA2" w:rsidRDefault="009256C2"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4</w:t>
            </w:r>
            <w:r w:rsidR="00816DA2">
              <w:rPr>
                <w:b/>
                <w:sz w:val="20"/>
                <w:szCs w:val="20"/>
              </w:rPr>
              <w:t>0</w:t>
            </w:r>
            <w:r w:rsidR="00816DA2" w:rsidRPr="00D40E50">
              <w:rPr>
                <w:b/>
                <w:sz w:val="20"/>
                <w:szCs w:val="20"/>
              </w:rPr>
              <w:t>% (</w:t>
            </w:r>
            <w:r w:rsidR="00816DA2">
              <w:rPr>
                <w:b/>
                <w:sz w:val="20"/>
                <w:szCs w:val="20"/>
              </w:rPr>
              <w:t>n=</w:t>
            </w:r>
            <w:r>
              <w:rPr>
                <w:b/>
                <w:sz w:val="20"/>
                <w:szCs w:val="20"/>
              </w:rPr>
              <w:t>2</w:t>
            </w:r>
            <w:r w:rsidR="00816DA2">
              <w:rPr>
                <w:b/>
                <w:sz w:val="20"/>
                <w:szCs w:val="20"/>
              </w:rPr>
              <w:t>)</w:t>
            </w:r>
            <w:r w:rsidR="00816DA2" w:rsidRPr="00D40E50">
              <w:rPr>
                <w:b/>
                <w:sz w:val="20"/>
                <w:szCs w:val="20"/>
              </w:rPr>
              <w:t xml:space="preserve"> </w:t>
            </w:r>
          </w:p>
          <w:p w14:paraId="055DDFB6" w14:textId="77777777" w:rsidR="00816DA2" w:rsidRDefault="00816DA2" w:rsidP="008A5AE1">
            <w:pPr>
              <w:pStyle w:val="ListParagraph"/>
              <w:numPr>
                <w:ilvl w:val="0"/>
                <w:numId w:val="6"/>
              </w:num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r>
              <w:rPr>
                <w:bCs/>
                <w:sz w:val="20"/>
                <w:szCs w:val="20"/>
              </w:rPr>
              <w:t>Local Decisionmaker</w:t>
            </w:r>
          </w:p>
          <w:p w14:paraId="53A448C4" w14:textId="72683112" w:rsidR="006E5C6C" w:rsidRPr="00462449" w:rsidRDefault="006E5C6C" w:rsidP="008A5AE1">
            <w:pPr>
              <w:pStyle w:val="ListParagraph"/>
              <w:numPr>
                <w:ilvl w:val="0"/>
                <w:numId w:val="6"/>
              </w:num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r>
              <w:rPr>
                <w:bCs/>
                <w:sz w:val="20"/>
                <w:szCs w:val="20"/>
              </w:rPr>
              <w:t>Retail Owner</w:t>
            </w:r>
          </w:p>
        </w:tc>
        <w:tc>
          <w:tcPr>
            <w:tcW w:w="5689" w:type="dxa"/>
          </w:tcPr>
          <w:p w14:paraId="60886277" w14:textId="222F6897" w:rsidR="00816DA2" w:rsidRPr="009256C2" w:rsidRDefault="009256C2"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r>
              <w:rPr>
                <w:i/>
                <w:sz w:val="20"/>
                <w:szCs w:val="20"/>
              </w:rPr>
              <w:t>“</w:t>
            </w:r>
            <w:r w:rsidR="00816DA2" w:rsidRPr="006E5C6C">
              <w:rPr>
                <w:i/>
                <w:sz w:val="20"/>
                <w:szCs w:val="20"/>
              </w:rPr>
              <w:t>I think if the council decides it's important, there's going to be pushback</w:t>
            </w:r>
            <w:r w:rsidR="006E5C6C">
              <w:rPr>
                <w:i/>
                <w:sz w:val="20"/>
                <w:szCs w:val="20"/>
              </w:rPr>
              <w:t>,</w:t>
            </w:r>
            <w:r w:rsidR="00816DA2" w:rsidRPr="006E5C6C">
              <w:rPr>
                <w:i/>
                <w:sz w:val="20"/>
                <w:szCs w:val="20"/>
              </w:rPr>
              <w:t xml:space="preserve"> but I don't think it will be a significant amount of people, they may be vocal but it wouldn't be a big volume of people.</w:t>
            </w:r>
            <w:r>
              <w:rPr>
                <w:i/>
                <w:sz w:val="20"/>
                <w:szCs w:val="20"/>
              </w:rPr>
              <w:t xml:space="preserve">” </w:t>
            </w:r>
            <w:r>
              <w:rPr>
                <w:iCs/>
                <w:sz w:val="20"/>
                <w:szCs w:val="20"/>
              </w:rPr>
              <w:t>(Local Decisionmaker)</w:t>
            </w:r>
          </w:p>
        </w:tc>
      </w:tr>
      <w:tr w:rsidR="00F973C3" w:rsidRPr="00153C0A" w14:paraId="393EB555" w14:textId="77777777" w:rsidTr="00816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5" w:type="dxa"/>
          </w:tcPr>
          <w:p w14:paraId="1DFCB970" w14:textId="04AFA366" w:rsidR="00816DA2" w:rsidRDefault="00816DA2" w:rsidP="00E50458">
            <w:pPr>
              <w:spacing w:after="120"/>
              <w:jc w:val="left"/>
              <w:rPr>
                <w:color w:val="9C896F"/>
                <w:sz w:val="20"/>
                <w:szCs w:val="20"/>
              </w:rPr>
            </w:pPr>
            <w:r>
              <w:rPr>
                <w:color w:val="9C896F"/>
                <w:sz w:val="20"/>
                <w:szCs w:val="20"/>
              </w:rPr>
              <w:t>4</w:t>
            </w:r>
          </w:p>
        </w:tc>
        <w:tc>
          <w:tcPr>
            <w:tcW w:w="2633" w:type="dxa"/>
            <w:shd w:val="clear" w:color="auto" w:fill="auto"/>
          </w:tcPr>
          <w:p w14:paraId="0362ACAC" w14:textId="77777777" w:rsidR="00816DA2" w:rsidRDefault="00816DA2"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Pr="00D40E50">
              <w:rPr>
                <w:b/>
                <w:sz w:val="20"/>
                <w:szCs w:val="20"/>
              </w:rPr>
              <w:t>% (</w:t>
            </w:r>
            <w:r>
              <w:rPr>
                <w:b/>
                <w:sz w:val="20"/>
                <w:szCs w:val="20"/>
              </w:rPr>
              <w:t>n=1)</w:t>
            </w:r>
            <w:r w:rsidRPr="00D40E50">
              <w:rPr>
                <w:b/>
                <w:sz w:val="20"/>
                <w:szCs w:val="20"/>
              </w:rPr>
              <w:t xml:space="preserve"> </w:t>
            </w:r>
          </w:p>
          <w:p w14:paraId="7B86F1B0" w14:textId="77777777" w:rsidR="00816DA2" w:rsidRPr="00371D5E" w:rsidRDefault="00816DA2" w:rsidP="00371D5E">
            <w:pPr>
              <w:pStyle w:val="ListParagraph"/>
              <w:numPr>
                <w:ilvl w:val="0"/>
                <w:numId w:val="16"/>
              </w:num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sidRPr="00371D5E">
              <w:rPr>
                <w:bCs/>
                <w:sz w:val="20"/>
                <w:szCs w:val="20"/>
              </w:rPr>
              <w:t>Local Decisionmaker</w:t>
            </w:r>
          </w:p>
        </w:tc>
        <w:tc>
          <w:tcPr>
            <w:tcW w:w="5689" w:type="dxa"/>
          </w:tcPr>
          <w:p w14:paraId="02F2D76A" w14:textId="622E1398" w:rsidR="00816DA2" w:rsidRPr="00816DA2" w:rsidRDefault="00816DA2"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Pr>
                <w:i/>
                <w:sz w:val="20"/>
                <w:szCs w:val="20"/>
              </w:rPr>
              <w:t>“</w:t>
            </w:r>
            <w:r w:rsidR="009256C2" w:rsidRPr="009256C2">
              <w:rPr>
                <w:i/>
                <w:sz w:val="20"/>
                <w:szCs w:val="20"/>
              </w:rPr>
              <w:t>I think anything that touches youth, there's support</w:t>
            </w:r>
            <w:r w:rsidRPr="008D6473">
              <w:rPr>
                <w:i/>
                <w:sz w:val="20"/>
                <w:szCs w:val="20"/>
              </w:rPr>
              <w:t>.</w:t>
            </w:r>
            <w:r>
              <w:rPr>
                <w:i/>
                <w:sz w:val="20"/>
                <w:szCs w:val="20"/>
              </w:rPr>
              <w:t xml:space="preserve">” </w:t>
            </w:r>
            <w:r>
              <w:rPr>
                <w:iCs/>
                <w:sz w:val="20"/>
                <w:szCs w:val="20"/>
              </w:rPr>
              <w:t>(Local Decisionmaker)</w:t>
            </w:r>
          </w:p>
        </w:tc>
      </w:tr>
      <w:tr w:rsidR="00F973C3" w:rsidRPr="00153C0A" w14:paraId="60A2B67F" w14:textId="77777777" w:rsidTr="00816DA2">
        <w:tc>
          <w:tcPr>
            <w:cnfStyle w:val="001000000000" w:firstRow="0" w:lastRow="0" w:firstColumn="1" w:lastColumn="0" w:oddVBand="0" w:evenVBand="0" w:oddHBand="0" w:evenHBand="0" w:firstRowFirstColumn="0" w:firstRowLastColumn="0" w:lastRowFirstColumn="0" w:lastRowLastColumn="0"/>
            <w:tcW w:w="1065" w:type="dxa"/>
          </w:tcPr>
          <w:p w14:paraId="723D12B0" w14:textId="7FC7A687" w:rsidR="00816DA2" w:rsidRDefault="00F973C3" w:rsidP="00E50458">
            <w:pPr>
              <w:spacing w:after="120"/>
              <w:jc w:val="left"/>
              <w:rPr>
                <w:color w:val="9C896F"/>
                <w:sz w:val="20"/>
                <w:szCs w:val="20"/>
              </w:rPr>
            </w:pPr>
            <w:r>
              <w:rPr>
                <w:color w:val="9C896F"/>
                <w:sz w:val="20"/>
                <w:szCs w:val="20"/>
              </w:rPr>
              <w:t xml:space="preserve">No number assigned </w:t>
            </w:r>
          </w:p>
        </w:tc>
        <w:tc>
          <w:tcPr>
            <w:tcW w:w="2633" w:type="dxa"/>
            <w:shd w:val="clear" w:color="auto" w:fill="auto"/>
          </w:tcPr>
          <w:p w14:paraId="68E32264" w14:textId="77777777" w:rsidR="00816DA2" w:rsidRPr="00816DA2" w:rsidRDefault="00816DA2" w:rsidP="00816DA2">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sidRPr="00816DA2">
              <w:rPr>
                <w:b/>
                <w:sz w:val="20"/>
                <w:szCs w:val="20"/>
              </w:rPr>
              <w:t xml:space="preserve">20% (n=1) </w:t>
            </w:r>
          </w:p>
          <w:p w14:paraId="2C02D490" w14:textId="5B19BCD9" w:rsidR="00816DA2" w:rsidRPr="00371D5E" w:rsidRDefault="00816DA2" w:rsidP="00371D5E">
            <w:pPr>
              <w:pStyle w:val="ListParagraph"/>
              <w:numPr>
                <w:ilvl w:val="0"/>
                <w:numId w:val="16"/>
              </w:numPr>
              <w:spacing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371D5E">
              <w:rPr>
                <w:bCs/>
                <w:sz w:val="20"/>
                <w:szCs w:val="20"/>
              </w:rPr>
              <w:t>Retail Owner</w:t>
            </w:r>
          </w:p>
        </w:tc>
        <w:tc>
          <w:tcPr>
            <w:tcW w:w="5689" w:type="dxa"/>
          </w:tcPr>
          <w:p w14:paraId="03A15E13" w14:textId="1DC3CE19" w:rsidR="00816DA2" w:rsidRDefault="00816DA2" w:rsidP="00E50458">
            <w:pPr>
              <w:spacing w:before="120" w:after="120"/>
              <w:jc w:val="left"/>
              <w:cnfStyle w:val="000000000000" w:firstRow="0" w:lastRow="0" w:firstColumn="0" w:lastColumn="0" w:oddVBand="0" w:evenVBand="0" w:oddHBand="0" w:evenHBand="0" w:firstRowFirstColumn="0" w:firstRowLastColumn="0" w:lastRowFirstColumn="0" w:lastRowLastColumn="0"/>
              <w:rPr>
                <w:i/>
                <w:sz w:val="20"/>
                <w:szCs w:val="20"/>
              </w:rPr>
            </w:pPr>
            <w:r>
              <w:rPr>
                <w:i/>
                <w:sz w:val="20"/>
                <w:szCs w:val="20"/>
              </w:rPr>
              <w:t>“</w:t>
            </w:r>
            <w:r w:rsidRPr="00816DA2">
              <w:rPr>
                <w:i/>
                <w:sz w:val="20"/>
                <w:szCs w:val="20"/>
              </w:rPr>
              <w:t xml:space="preserve">Not a fair question. Now you will have adults thinking for </w:t>
            </w:r>
            <w:r w:rsidR="006E5C6C">
              <w:rPr>
                <w:i/>
                <w:sz w:val="20"/>
                <w:szCs w:val="20"/>
              </w:rPr>
              <w:t xml:space="preserve">other </w:t>
            </w:r>
            <w:r w:rsidRPr="00816DA2">
              <w:rPr>
                <w:i/>
                <w:sz w:val="20"/>
                <w:szCs w:val="20"/>
              </w:rPr>
              <w:t>adults. I believe 94% of people in the state do not smoke, so it's down to only 6%</w:t>
            </w:r>
            <w:r w:rsidR="001D1E9A">
              <w:rPr>
                <w:i/>
                <w:sz w:val="20"/>
                <w:szCs w:val="20"/>
              </w:rPr>
              <w:t xml:space="preserve"> that do</w:t>
            </w:r>
            <w:r w:rsidRPr="00816DA2">
              <w:rPr>
                <w:i/>
                <w:sz w:val="20"/>
                <w:szCs w:val="20"/>
              </w:rPr>
              <w:t>. We have come a long way from the 70s</w:t>
            </w:r>
            <w:r w:rsidR="006E5C6C">
              <w:rPr>
                <w:i/>
                <w:sz w:val="20"/>
                <w:szCs w:val="20"/>
              </w:rPr>
              <w:t>.</w:t>
            </w:r>
            <w:r w:rsidRPr="00816DA2">
              <w:rPr>
                <w:i/>
                <w:sz w:val="20"/>
                <w:szCs w:val="20"/>
              </w:rPr>
              <w:t xml:space="preserve"> </w:t>
            </w:r>
            <w:r w:rsidR="006E5C6C">
              <w:rPr>
                <w:i/>
                <w:sz w:val="20"/>
                <w:szCs w:val="20"/>
              </w:rPr>
              <w:t>W</w:t>
            </w:r>
            <w:r w:rsidRPr="00816DA2">
              <w:rPr>
                <w:i/>
                <w:sz w:val="20"/>
                <w:szCs w:val="20"/>
              </w:rPr>
              <w:t>e have done a great job of working on that. So</w:t>
            </w:r>
            <w:r w:rsidR="006E5C6C">
              <w:rPr>
                <w:i/>
                <w:sz w:val="20"/>
                <w:szCs w:val="20"/>
              </w:rPr>
              <w:t>,</w:t>
            </w:r>
            <w:r w:rsidRPr="00816DA2">
              <w:rPr>
                <w:i/>
                <w:sz w:val="20"/>
                <w:szCs w:val="20"/>
              </w:rPr>
              <w:t xml:space="preserve"> if you ask anybody that doesn't smoke, most of them will say more restrictions. Those 5-6% that do smoke, they'll tell you it's their right.</w:t>
            </w:r>
            <w:r>
              <w:rPr>
                <w:i/>
                <w:sz w:val="20"/>
                <w:szCs w:val="20"/>
              </w:rPr>
              <w:t xml:space="preserve">” </w:t>
            </w:r>
            <w:r w:rsidR="006E5C6C">
              <w:rPr>
                <w:iCs/>
                <w:sz w:val="20"/>
                <w:szCs w:val="20"/>
              </w:rPr>
              <w:t>(</w:t>
            </w:r>
            <w:r w:rsidRPr="00C027E3">
              <w:rPr>
                <w:iCs/>
                <w:sz w:val="20"/>
                <w:szCs w:val="20"/>
              </w:rPr>
              <w:t>Retail Owner</w:t>
            </w:r>
            <w:r w:rsidR="006E5C6C">
              <w:rPr>
                <w:iCs/>
                <w:sz w:val="20"/>
                <w:szCs w:val="20"/>
              </w:rPr>
              <w:t>)</w:t>
            </w:r>
          </w:p>
        </w:tc>
      </w:tr>
    </w:tbl>
    <w:p w14:paraId="211F5026" w14:textId="79712200" w:rsidR="00286839" w:rsidRPr="00CE3036" w:rsidRDefault="00CE3036" w:rsidP="00CE3036">
      <w:pPr>
        <w:rPr>
          <w:rFonts w:asciiTheme="minorHAnsi" w:hAnsiTheme="minorHAnsi" w:cstheme="minorHAnsi"/>
          <w:b/>
          <w:sz w:val="24"/>
          <w:szCs w:val="24"/>
        </w:rPr>
      </w:pPr>
      <w:r>
        <w:rPr>
          <w:rFonts w:asciiTheme="minorHAnsi" w:hAnsiTheme="minorHAnsi" w:cstheme="minorHAnsi"/>
          <w:b/>
          <w:sz w:val="24"/>
          <w:szCs w:val="24"/>
        </w:rPr>
        <w:t xml:space="preserve">Question 7) </w:t>
      </w:r>
      <w:r w:rsidR="00286839" w:rsidRPr="00CE3036">
        <w:rPr>
          <w:rFonts w:asciiTheme="minorHAnsi" w:hAnsiTheme="minorHAnsi" w:cstheme="minorHAnsi"/>
          <w:b/>
          <w:sz w:val="24"/>
          <w:szCs w:val="24"/>
        </w:rPr>
        <w:t xml:space="preserve">What is your level of support for a smoke and tobacco-free parks and recreational areas policy in San Joaquin County or your local jurisdiction?  Please rate your level of support on a scale of 1 to 5, with five being the highest level of support. Please explain your response.  </w:t>
      </w:r>
    </w:p>
    <w:tbl>
      <w:tblPr>
        <w:tblStyle w:val="ListTable3-Accent1"/>
        <w:tblW w:w="935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72"/>
        <w:gridCol w:w="2613"/>
        <w:gridCol w:w="5670"/>
      </w:tblGrid>
      <w:tr w:rsidR="00C83F3E" w:rsidRPr="008A0EF6" w14:paraId="6B5D8726" w14:textId="77777777" w:rsidTr="00E5045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72" w:type="dxa"/>
            <w:shd w:val="clear" w:color="auto" w:fill="7387A5"/>
          </w:tcPr>
          <w:p w14:paraId="5A267B61" w14:textId="77777777" w:rsidR="00C83F3E" w:rsidRDefault="00C83F3E" w:rsidP="00E50458">
            <w:pPr>
              <w:spacing w:before="120" w:after="120"/>
              <w:jc w:val="left"/>
              <w:rPr>
                <w:b w:val="0"/>
                <w:bCs w:val="0"/>
              </w:rPr>
            </w:pPr>
            <w:r>
              <w:lastRenderedPageBreak/>
              <w:t>Ratings</w:t>
            </w:r>
          </w:p>
        </w:tc>
        <w:tc>
          <w:tcPr>
            <w:tcW w:w="2613" w:type="dxa"/>
            <w:shd w:val="clear" w:color="auto" w:fill="7387A5"/>
          </w:tcPr>
          <w:p w14:paraId="11582A5B" w14:textId="77777777" w:rsidR="00C83F3E" w:rsidRDefault="00C83F3E" w:rsidP="00E50458">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70" w:type="dxa"/>
            <w:shd w:val="clear" w:color="auto" w:fill="7387A5"/>
          </w:tcPr>
          <w:p w14:paraId="7E5DB108" w14:textId="77777777" w:rsidR="00C83F3E" w:rsidRPr="008A0EF6" w:rsidRDefault="00C83F3E"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Quotes</w:t>
            </w:r>
          </w:p>
        </w:tc>
      </w:tr>
      <w:tr w:rsidR="00C83F3E" w:rsidRPr="00153C0A" w14:paraId="29C84199"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2" w:type="dxa"/>
          </w:tcPr>
          <w:p w14:paraId="7E16B7C2" w14:textId="52DB841E" w:rsidR="00C83F3E" w:rsidRDefault="00C83F3E" w:rsidP="00E50458">
            <w:pPr>
              <w:spacing w:after="120"/>
              <w:jc w:val="left"/>
              <w:rPr>
                <w:color w:val="9C896F"/>
                <w:sz w:val="20"/>
                <w:szCs w:val="20"/>
              </w:rPr>
            </w:pPr>
            <w:r>
              <w:rPr>
                <w:color w:val="9C896F"/>
                <w:sz w:val="20"/>
                <w:szCs w:val="20"/>
              </w:rPr>
              <w:t>2</w:t>
            </w:r>
          </w:p>
        </w:tc>
        <w:tc>
          <w:tcPr>
            <w:tcW w:w="2613" w:type="dxa"/>
            <w:shd w:val="clear" w:color="auto" w:fill="auto"/>
          </w:tcPr>
          <w:p w14:paraId="48949087" w14:textId="5FEE872B" w:rsidR="00C83F3E" w:rsidRDefault="00C83F3E"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Pr="00D40E50">
              <w:rPr>
                <w:b/>
                <w:sz w:val="20"/>
                <w:szCs w:val="20"/>
              </w:rPr>
              <w:t>% (n=1)</w:t>
            </w:r>
          </w:p>
          <w:p w14:paraId="0679590C" w14:textId="77777777" w:rsidR="00C83F3E" w:rsidRPr="002B5B24" w:rsidRDefault="00C83F3E" w:rsidP="008A5AE1">
            <w:pPr>
              <w:pStyle w:val="ListParagraph"/>
              <w:numPr>
                <w:ilvl w:val="0"/>
                <w:numId w:val="7"/>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2B5B24">
              <w:rPr>
                <w:bCs/>
                <w:sz w:val="20"/>
                <w:szCs w:val="20"/>
              </w:rPr>
              <w:t>Retail Owner</w:t>
            </w:r>
          </w:p>
        </w:tc>
        <w:tc>
          <w:tcPr>
            <w:tcW w:w="5670" w:type="dxa"/>
          </w:tcPr>
          <w:p w14:paraId="7859D834" w14:textId="36320C00" w:rsidR="00C83F3E" w:rsidRPr="002B5B24" w:rsidRDefault="00C83F3E"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Pr>
                <w:i/>
                <w:sz w:val="20"/>
                <w:szCs w:val="20"/>
              </w:rPr>
              <w:t>“</w:t>
            </w:r>
            <w:r w:rsidR="00186D05" w:rsidRPr="00186D05">
              <w:rPr>
                <w:i/>
                <w:sz w:val="20"/>
                <w:szCs w:val="20"/>
              </w:rPr>
              <w:t xml:space="preserve">It's because you're outdoors and you have options. </w:t>
            </w:r>
            <w:r w:rsidR="00186D05">
              <w:rPr>
                <w:i/>
                <w:sz w:val="20"/>
                <w:szCs w:val="20"/>
              </w:rPr>
              <w:t>T</w:t>
            </w:r>
            <w:r w:rsidR="00186D05" w:rsidRPr="00186D05">
              <w:rPr>
                <w:i/>
                <w:sz w:val="20"/>
                <w:szCs w:val="20"/>
              </w:rPr>
              <w:t>he amount of area</w:t>
            </w:r>
            <w:r w:rsidR="00186D05">
              <w:rPr>
                <w:i/>
                <w:sz w:val="20"/>
                <w:szCs w:val="20"/>
              </w:rPr>
              <w:t xml:space="preserve"> in a park</w:t>
            </w:r>
            <w:r w:rsidR="00186D05" w:rsidRPr="00186D05">
              <w:rPr>
                <w:i/>
                <w:sz w:val="20"/>
                <w:szCs w:val="20"/>
              </w:rPr>
              <w:t xml:space="preserve"> is significant in most instances</w:t>
            </w:r>
            <w:r w:rsidR="00186D05">
              <w:rPr>
                <w:i/>
                <w:sz w:val="20"/>
                <w:szCs w:val="20"/>
              </w:rPr>
              <w:t>, so even if someone is smoking, you’re not stuck. You can move to another area and avoid adverse effects.</w:t>
            </w:r>
            <w:r w:rsidR="00186D05" w:rsidRPr="00186D05">
              <w:rPr>
                <w:i/>
                <w:sz w:val="20"/>
                <w:szCs w:val="20"/>
              </w:rPr>
              <w:t xml:space="preserve"> If there's only one basketball court and there's three people on the edge of the court smoking, you're basically go</w:t>
            </w:r>
            <w:r w:rsidR="00186D05">
              <w:rPr>
                <w:i/>
                <w:sz w:val="20"/>
                <w:szCs w:val="20"/>
              </w:rPr>
              <w:t>ing to</w:t>
            </w:r>
            <w:r w:rsidR="00186D05" w:rsidRPr="00186D05">
              <w:rPr>
                <w:i/>
                <w:sz w:val="20"/>
                <w:szCs w:val="20"/>
              </w:rPr>
              <w:t xml:space="preserve"> have to decide if you want to play basketball at that time or not, that's your call.</w:t>
            </w:r>
            <w:r>
              <w:rPr>
                <w:i/>
                <w:sz w:val="20"/>
                <w:szCs w:val="20"/>
              </w:rPr>
              <w:t xml:space="preserve">” </w:t>
            </w:r>
            <w:r>
              <w:rPr>
                <w:iCs/>
                <w:sz w:val="20"/>
                <w:szCs w:val="20"/>
              </w:rPr>
              <w:t xml:space="preserve"> (</w:t>
            </w:r>
            <w:r w:rsidR="00186D05">
              <w:rPr>
                <w:iCs/>
                <w:sz w:val="20"/>
                <w:szCs w:val="20"/>
              </w:rPr>
              <w:t>Local Decisionmaker</w:t>
            </w:r>
            <w:r>
              <w:rPr>
                <w:iCs/>
                <w:sz w:val="20"/>
                <w:szCs w:val="20"/>
              </w:rPr>
              <w:t>)</w:t>
            </w:r>
          </w:p>
        </w:tc>
      </w:tr>
      <w:tr w:rsidR="00C83F3E" w:rsidRPr="00153C0A" w14:paraId="5B9551FD" w14:textId="77777777" w:rsidTr="00E50458">
        <w:tc>
          <w:tcPr>
            <w:cnfStyle w:val="001000000000" w:firstRow="0" w:lastRow="0" w:firstColumn="1" w:lastColumn="0" w:oddVBand="0" w:evenVBand="0" w:oddHBand="0" w:evenHBand="0" w:firstRowFirstColumn="0" w:firstRowLastColumn="0" w:lastRowFirstColumn="0" w:lastRowLastColumn="0"/>
            <w:tcW w:w="1072" w:type="dxa"/>
          </w:tcPr>
          <w:p w14:paraId="0289440E" w14:textId="7657BA74" w:rsidR="00C83F3E" w:rsidRPr="009535D7" w:rsidRDefault="00C83F3E" w:rsidP="00E50458">
            <w:pPr>
              <w:spacing w:after="120"/>
              <w:jc w:val="left"/>
              <w:rPr>
                <w:color w:val="9C896F"/>
                <w:sz w:val="20"/>
                <w:szCs w:val="20"/>
              </w:rPr>
            </w:pPr>
            <w:r>
              <w:rPr>
                <w:color w:val="9C896F"/>
                <w:sz w:val="20"/>
                <w:szCs w:val="20"/>
              </w:rPr>
              <w:t>4</w:t>
            </w:r>
          </w:p>
        </w:tc>
        <w:tc>
          <w:tcPr>
            <w:tcW w:w="2613" w:type="dxa"/>
            <w:shd w:val="clear" w:color="auto" w:fill="auto"/>
          </w:tcPr>
          <w:p w14:paraId="45895583" w14:textId="5C4CC92B" w:rsidR="00C83F3E" w:rsidRDefault="00C83F3E"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60</w:t>
            </w:r>
            <w:r w:rsidRPr="00D40E50">
              <w:rPr>
                <w:b/>
                <w:sz w:val="20"/>
                <w:szCs w:val="20"/>
              </w:rPr>
              <w:t>% (n=</w:t>
            </w:r>
            <w:r>
              <w:rPr>
                <w:b/>
                <w:sz w:val="20"/>
                <w:szCs w:val="20"/>
              </w:rPr>
              <w:t>3)</w:t>
            </w:r>
          </w:p>
          <w:p w14:paraId="16E6F14B" w14:textId="41E4581E" w:rsidR="00C83F3E" w:rsidRDefault="00C83F3E" w:rsidP="008A5AE1">
            <w:pPr>
              <w:pStyle w:val="ListParagraph"/>
              <w:numPr>
                <w:ilvl w:val="0"/>
                <w:numId w:val="10"/>
              </w:numPr>
              <w:spacing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753D66">
              <w:rPr>
                <w:bCs/>
                <w:sz w:val="20"/>
                <w:szCs w:val="20"/>
              </w:rPr>
              <w:t>Retail Owner</w:t>
            </w:r>
          </w:p>
          <w:p w14:paraId="70154A71" w14:textId="24DA16CC" w:rsidR="00C83F3E" w:rsidRPr="00753D66" w:rsidRDefault="00C83F3E" w:rsidP="008A5AE1">
            <w:pPr>
              <w:pStyle w:val="ListParagraph"/>
              <w:numPr>
                <w:ilvl w:val="0"/>
                <w:numId w:val="10"/>
              </w:numPr>
              <w:spacing w:after="120"/>
              <w:jc w:val="left"/>
              <w:cnfStyle w:val="000000000000" w:firstRow="0" w:lastRow="0" w:firstColumn="0" w:lastColumn="0" w:oddVBand="0" w:evenVBand="0" w:oddHBand="0" w:evenHBand="0" w:firstRowFirstColumn="0" w:firstRowLastColumn="0" w:lastRowFirstColumn="0" w:lastRowLastColumn="0"/>
              <w:rPr>
                <w:bCs/>
                <w:sz w:val="20"/>
                <w:szCs w:val="20"/>
              </w:rPr>
            </w:pPr>
            <w:r>
              <w:rPr>
                <w:bCs/>
                <w:sz w:val="20"/>
                <w:szCs w:val="20"/>
              </w:rPr>
              <w:t>Local Decisionmakers</w:t>
            </w:r>
          </w:p>
          <w:p w14:paraId="67048CC6" w14:textId="7D573DB3" w:rsidR="00C83F3E" w:rsidRPr="00D40E50" w:rsidRDefault="00C83F3E"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p>
        </w:tc>
        <w:tc>
          <w:tcPr>
            <w:tcW w:w="5670" w:type="dxa"/>
          </w:tcPr>
          <w:p w14:paraId="316DC7C3" w14:textId="30E4DAD9" w:rsidR="00C83F3E" w:rsidRPr="002B5B24" w:rsidRDefault="00C83F3E"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p>
        </w:tc>
      </w:tr>
      <w:tr w:rsidR="00C83F3E" w:rsidRPr="00153C0A" w14:paraId="50B38E30"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2" w:type="dxa"/>
          </w:tcPr>
          <w:p w14:paraId="0A774210" w14:textId="585BF869" w:rsidR="00C83F3E" w:rsidRPr="009535D7" w:rsidRDefault="00C83F3E" w:rsidP="00E50458">
            <w:pPr>
              <w:spacing w:after="120"/>
              <w:jc w:val="left"/>
              <w:rPr>
                <w:color w:val="9C896F"/>
                <w:sz w:val="20"/>
                <w:szCs w:val="20"/>
              </w:rPr>
            </w:pPr>
            <w:r>
              <w:rPr>
                <w:color w:val="9C896F"/>
                <w:sz w:val="20"/>
                <w:szCs w:val="20"/>
              </w:rPr>
              <w:t>5</w:t>
            </w:r>
          </w:p>
        </w:tc>
        <w:tc>
          <w:tcPr>
            <w:tcW w:w="2613" w:type="dxa"/>
            <w:shd w:val="clear" w:color="auto" w:fill="auto"/>
          </w:tcPr>
          <w:p w14:paraId="31499771" w14:textId="17817838" w:rsidR="00C83F3E" w:rsidRDefault="00C83F3E"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sidRPr="00D40E50">
              <w:rPr>
                <w:b/>
                <w:sz w:val="20"/>
                <w:szCs w:val="20"/>
              </w:rPr>
              <w:t>2</w:t>
            </w:r>
            <w:r>
              <w:rPr>
                <w:b/>
                <w:sz w:val="20"/>
                <w:szCs w:val="20"/>
              </w:rPr>
              <w:t>0</w:t>
            </w:r>
            <w:r w:rsidRPr="00D40E50">
              <w:rPr>
                <w:b/>
                <w:sz w:val="20"/>
                <w:szCs w:val="20"/>
              </w:rPr>
              <w:t>% (n=</w:t>
            </w:r>
            <w:r>
              <w:rPr>
                <w:b/>
                <w:sz w:val="20"/>
                <w:szCs w:val="20"/>
              </w:rPr>
              <w:t>1</w:t>
            </w:r>
            <w:r w:rsidRPr="00D40E50">
              <w:rPr>
                <w:b/>
                <w:sz w:val="20"/>
                <w:szCs w:val="20"/>
              </w:rPr>
              <w:t>)</w:t>
            </w:r>
          </w:p>
          <w:p w14:paraId="5CEDAD1F" w14:textId="6FFC66C9" w:rsidR="006E5C6C" w:rsidRPr="00186D05" w:rsidRDefault="00186D05" w:rsidP="008A5AE1">
            <w:pPr>
              <w:pStyle w:val="ListParagraph"/>
              <w:numPr>
                <w:ilvl w:val="0"/>
                <w:numId w:val="11"/>
              </w:numPr>
              <w:spacing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186D05">
              <w:rPr>
                <w:bCs/>
                <w:sz w:val="20"/>
                <w:szCs w:val="20"/>
              </w:rPr>
              <w:t>Retail Owner</w:t>
            </w:r>
          </w:p>
          <w:p w14:paraId="1C2E098D" w14:textId="2A12E0DF" w:rsidR="00753D66" w:rsidRPr="00D40E50" w:rsidRDefault="00753D66"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p>
        </w:tc>
        <w:tc>
          <w:tcPr>
            <w:tcW w:w="5670" w:type="dxa"/>
          </w:tcPr>
          <w:p w14:paraId="2D31205E" w14:textId="6F7625A4" w:rsidR="00C83F3E" w:rsidRPr="00186D05" w:rsidRDefault="00186D05"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Pr>
                <w:i/>
                <w:sz w:val="20"/>
                <w:szCs w:val="20"/>
              </w:rPr>
              <w:t>“</w:t>
            </w:r>
            <w:r w:rsidRPr="00186D05">
              <w:rPr>
                <w:i/>
                <w:sz w:val="20"/>
                <w:szCs w:val="20"/>
              </w:rPr>
              <w:t>I think overall smoking for adults, it's their right. But they should do it in their own vehicles or homes. I don't think that they should do it in public places, and there are already laws about doing it in public places. I think there should be designated areas where they should be allowed to smoke. Smokers are addicted, and adult smokers feel that it is their right to do whatever they want with their body. And they are citizens as well. So</w:t>
            </w:r>
            <w:r>
              <w:rPr>
                <w:i/>
                <w:sz w:val="20"/>
                <w:szCs w:val="20"/>
              </w:rPr>
              <w:t>, in</w:t>
            </w:r>
            <w:r w:rsidRPr="00186D05">
              <w:rPr>
                <w:i/>
                <w:sz w:val="20"/>
                <w:szCs w:val="20"/>
              </w:rPr>
              <w:t xml:space="preserve"> any public place, I think there should be designated places for smoking. With those types of policies, </w:t>
            </w:r>
            <w:r>
              <w:rPr>
                <w:i/>
                <w:sz w:val="20"/>
                <w:szCs w:val="20"/>
              </w:rPr>
              <w:t xml:space="preserve">my support is </w:t>
            </w:r>
            <w:r w:rsidRPr="00186D05">
              <w:rPr>
                <w:i/>
                <w:sz w:val="20"/>
                <w:szCs w:val="20"/>
              </w:rPr>
              <w:t>as high as</w:t>
            </w:r>
            <w:r w:rsidR="001B4CB2">
              <w:rPr>
                <w:i/>
                <w:sz w:val="20"/>
                <w:szCs w:val="20"/>
              </w:rPr>
              <w:t xml:space="preserve"> a</w:t>
            </w:r>
            <w:r w:rsidRPr="00186D05">
              <w:rPr>
                <w:i/>
                <w:sz w:val="20"/>
                <w:szCs w:val="20"/>
              </w:rPr>
              <w:t xml:space="preserve"> 5.</w:t>
            </w:r>
            <w:r>
              <w:rPr>
                <w:i/>
                <w:sz w:val="20"/>
                <w:szCs w:val="20"/>
              </w:rPr>
              <w:t xml:space="preserve">” </w:t>
            </w:r>
            <w:r>
              <w:rPr>
                <w:iCs/>
                <w:sz w:val="20"/>
                <w:szCs w:val="20"/>
              </w:rPr>
              <w:t>(Retail Owner)</w:t>
            </w:r>
          </w:p>
        </w:tc>
      </w:tr>
    </w:tbl>
    <w:p w14:paraId="4952792D" w14:textId="799E7BF1" w:rsidR="00286839" w:rsidRDefault="00CE3036" w:rsidP="00B815BA">
      <w:pPr>
        <w:jc w:val="left"/>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Question </w:t>
      </w:r>
      <w:r w:rsidR="00286839">
        <w:rPr>
          <w:rFonts w:asciiTheme="minorHAnsi" w:eastAsia="Times New Roman" w:hAnsiTheme="minorHAnsi" w:cstheme="minorHAnsi"/>
          <w:b/>
          <w:sz w:val="24"/>
          <w:szCs w:val="24"/>
        </w:rPr>
        <w:t>7a</w:t>
      </w:r>
      <w:r>
        <w:rPr>
          <w:rFonts w:asciiTheme="minorHAnsi" w:eastAsia="Times New Roman" w:hAnsiTheme="minorHAnsi" w:cstheme="minorHAnsi"/>
          <w:b/>
          <w:sz w:val="24"/>
          <w:szCs w:val="24"/>
        </w:rPr>
        <w:t>)</w:t>
      </w:r>
      <w:r w:rsidR="00286839">
        <w:rPr>
          <w:rFonts w:asciiTheme="minorHAnsi" w:eastAsia="Times New Roman" w:hAnsiTheme="minorHAnsi" w:cstheme="minorHAnsi"/>
          <w:b/>
          <w:sz w:val="24"/>
          <w:szCs w:val="24"/>
        </w:rPr>
        <w:t xml:space="preserve"> </w:t>
      </w:r>
      <w:r w:rsidR="00286839" w:rsidRPr="009D61B0">
        <w:rPr>
          <w:rFonts w:asciiTheme="minorHAnsi" w:eastAsia="Times New Roman" w:hAnsiTheme="minorHAnsi" w:cstheme="minorHAnsi"/>
          <w:b/>
          <w:sz w:val="24"/>
          <w:szCs w:val="24"/>
        </w:rPr>
        <w:t>In your opinion, how likely would</w:t>
      </w:r>
      <w:r w:rsidR="00286839">
        <w:rPr>
          <w:rFonts w:asciiTheme="minorHAnsi" w:eastAsia="Times New Roman" w:hAnsiTheme="minorHAnsi" w:cstheme="minorHAnsi"/>
          <w:b/>
          <w:sz w:val="24"/>
          <w:szCs w:val="24"/>
        </w:rPr>
        <w:t xml:space="preserve"> it be for</w:t>
      </w:r>
      <w:r w:rsidR="00286839" w:rsidRPr="009D61B0">
        <w:rPr>
          <w:rFonts w:asciiTheme="minorHAnsi" w:eastAsia="Times New Roman" w:hAnsiTheme="minorHAnsi" w:cstheme="minorHAnsi"/>
          <w:b/>
          <w:sz w:val="24"/>
          <w:szCs w:val="24"/>
        </w:rPr>
        <w:t xml:space="preserve"> the </w:t>
      </w:r>
      <w:r w:rsidR="00286839">
        <w:rPr>
          <w:rFonts w:asciiTheme="minorHAnsi" w:eastAsia="Times New Roman" w:hAnsiTheme="minorHAnsi" w:cstheme="minorHAnsi"/>
          <w:b/>
          <w:sz w:val="24"/>
          <w:szCs w:val="24"/>
        </w:rPr>
        <w:t>Board of Supervisors/City Council to</w:t>
      </w:r>
      <w:r w:rsidR="00286839" w:rsidRPr="009D61B0">
        <w:rPr>
          <w:rFonts w:asciiTheme="minorHAnsi" w:eastAsia="Times New Roman" w:hAnsiTheme="minorHAnsi" w:cstheme="minorHAnsi"/>
          <w:b/>
          <w:sz w:val="24"/>
          <w:szCs w:val="24"/>
        </w:rPr>
        <w:t xml:space="preserve"> support</w:t>
      </w:r>
      <w:r w:rsidR="00286839">
        <w:rPr>
          <w:rFonts w:asciiTheme="minorHAnsi" w:eastAsia="Times New Roman" w:hAnsiTheme="minorHAnsi" w:cstheme="minorHAnsi"/>
          <w:b/>
          <w:sz w:val="24"/>
          <w:szCs w:val="24"/>
        </w:rPr>
        <w:t xml:space="preserve"> such a policy in San Joaquin County or your local jurisdiction</w:t>
      </w:r>
      <w:r w:rsidR="00286839" w:rsidRPr="009D61B0">
        <w:rPr>
          <w:rFonts w:asciiTheme="minorHAnsi" w:eastAsia="Times New Roman" w:hAnsiTheme="minorHAnsi" w:cstheme="minorHAnsi"/>
          <w:b/>
          <w:sz w:val="24"/>
          <w:szCs w:val="24"/>
        </w:rPr>
        <w:t>?  Please rate how likely on a scale of 1 to 5, with five being the highest level of support.</w:t>
      </w:r>
      <w:r w:rsidR="00286839">
        <w:rPr>
          <w:rFonts w:asciiTheme="minorHAnsi" w:eastAsia="Times New Roman" w:hAnsiTheme="minorHAnsi" w:cstheme="minorHAnsi"/>
          <w:b/>
          <w:sz w:val="24"/>
          <w:szCs w:val="24"/>
        </w:rPr>
        <w:t xml:space="preserve"> </w:t>
      </w:r>
      <w:r w:rsidR="00286839">
        <w:rPr>
          <w:rFonts w:asciiTheme="minorHAnsi" w:hAnsiTheme="minorHAnsi" w:cstheme="minorHAnsi"/>
          <w:b/>
          <w:sz w:val="24"/>
          <w:szCs w:val="24"/>
        </w:rPr>
        <w:t xml:space="preserve">Please explain your response. </w:t>
      </w:r>
      <w:r w:rsidR="00286839" w:rsidRPr="009D61B0">
        <w:rPr>
          <w:rFonts w:asciiTheme="minorHAnsi" w:eastAsia="Times New Roman" w:hAnsiTheme="minorHAnsi" w:cstheme="minorHAnsi"/>
          <w:b/>
          <w:sz w:val="24"/>
          <w:szCs w:val="24"/>
        </w:rPr>
        <w:t xml:space="preserve"> </w:t>
      </w:r>
    </w:p>
    <w:tbl>
      <w:tblPr>
        <w:tblStyle w:val="ListTable3-Accent1"/>
        <w:tblW w:w="9387"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65"/>
        <w:gridCol w:w="2633"/>
        <w:gridCol w:w="5689"/>
      </w:tblGrid>
      <w:tr w:rsidR="000D6871" w:rsidRPr="008A0EF6" w14:paraId="4B5BE493" w14:textId="77777777" w:rsidTr="00E5045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65" w:type="dxa"/>
            <w:shd w:val="clear" w:color="auto" w:fill="7387A5"/>
          </w:tcPr>
          <w:p w14:paraId="354A7F33" w14:textId="77777777" w:rsidR="000D6871" w:rsidRDefault="000D6871" w:rsidP="00E50458">
            <w:pPr>
              <w:spacing w:before="120" w:after="120"/>
              <w:jc w:val="left"/>
              <w:rPr>
                <w:b w:val="0"/>
                <w:bCs w:val="0"/>
              </w:rPr>
            </w:pPr>
            <w:r>
              <w:t>Ratings</w:t>
            </w:r>
          </w:p>
        </w:tc>
        <w:tc>
          <w:tcPr>
            <w:tcW w:w="2633" w:type="dxa"/>
            <w:shd w:val="clear" w:color="auto" w:fill="7387A5"/>
          </w:tcPr>
          <w:p w14:paraId="05FE8EF0" w14:textId="77777777" w:rsidR="000D6871" w:rsidRDefault="000D6871" w:rsidP="00E50458">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89" w:type="dxa"/>
            <w:shd w:val="clear" w:color="auto" w:fill="7387A5"/>
          </w:tcPr>
          <w:p w14:paraId="11BE44A3" w14:textId="77777777" w:rsidR="000D6871" w:rsidRPr="008A0EF6" w:rsidRDefault="000D6871"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0D6871" w:rsidRPr="00816DA2" w14:paraId="078F410A"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5" w:type="dxa"/>
          </w:tcPr>
          <w:p w14:paraId="1F5CC08F" w14:textId="77777777" w:rsidR="000D6871" w:rsidRDefault="000D6871" w:rsidP="00E50458">
            <w:pPr>
              <w:spacing w:after="120"/>
              <w:jc w:val="left"/>
              <w:rPr>
                <w:color w:val="9C896F"/>
                <w:sz w:val="20"/>
                <w:szCs w:val="20"/>
              </w:rPr>
            </w:pPr>
            <w:r>
              <w:rPr>
                <w:color w:val="9C896F"/>
                <w:sz w:val="20"/>
                <w:szCs w:val="20"/>
              </w:rPr>
              <w:t>2</w:t>
            </w:r>
          </w:p>
        </w:tc>
        <w:tc>
          <w:tcPr>
            <w:tcW w:w="2633" w:type="dxa"/>
            <w:shd w:val="clear" w:color="auto" w:fill="auto"/>
          </w:tcPr>
          <w:p w14:paraId="4453E9AB" w14:textId="7E158299" w:rsidR="000D6871" w:rsidRDefault="000D6871" w:rsidP="00E50458">
            <w:pPr>
              <w:spacing w:before="120" w:after="120" w:line="240" w:lineRule="auto"/>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40</w:t>
            </w:r>
            <w:r w:rsidRPr="00D40E50">
              <w:rPr>
                <w:b/>
                <w:sz w:val="20"/>
                <w:szCs w:val="20"/>
              </w:rPr>
              <w:t>% (n=</w:t>
            </w:r>
            <w:r>
              <w:rPr>
                <w:b/>
                <w:sz w:val="20"/>
                <w:szCs w:val="20"/>
              </w:rPr>
              <w:t>2)</w:t>
            </w:r>
          </w:p>
          <w:p w14:paraId="6238160B" w14:textId="12668D5D" w:rsidR="000D6871" w:rsidRPr="008D6473" w:rsidRDefault="000D6871" w:rsidP="008A5AE1">
            <w:pPr>
              <w:pStyle w:val="ListParagraph"/>
              <w:numPr>
                <w:ilvl w:val="0"/>
                <w:numId w:val="5"/>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8D6473">
              <w:rPr>
                <w:bCs/>
                <w:sz w:val="20"/>
                <w:szCs w:val="20"/>
              </w:rPr>
              <w:t>Local Decisionmaker</w:t>
            </w:r>
            <w:r>
              <w:rPr>
                <w:bCs/>
                <w:sz w:val="20"/>
                <w:szCs w:val="20"/>
              </w:rPr>
              <w:t>s</w:t>
            </w:r>
          </w:p>
        </w:tc>
        <w:tc>
          <w:tcPr>
            <w:tcW w:w="5689" w:type="dxa"/>
          </w:tcPr>
          <w:p w14:paraId="1CB2846E" w14:textId="77777777" w:rsidR="000D6871" w:rsidRPr="00816DA2" w:rsidRDefault="000D6871"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p>
        </w:tc>
      </w:tr>
      <w:tr w:rsidR="000D6871" w:rsidRPr="009256C2" w14:paraId="47CCFB32" w14:textId="77777777" w:rsidTr="00E50458">
        <w:tc>
          <w:tcPr>
            <w:cnfStyle w:val="001000000000" w:firstRow="0" w:lastRow="0" w:firstColumn="1" w:lastColumn="0" w:oddVBand="0" w:evenVBand="0" w:oddHBand="0" w:evenHBand="0" w:firstRowFirstColumn="0" w:firstRowLastColumn="0" w:lastRowFirstColumn="0" w:lastRowLastColumn="0"/>
            <w:tcW w:w="1065" w:type="dxa"/>
          </w:tcPr>
          <w:p w14:paraId="1DBEBE47" w14:textId="77777777" w:rsidR="000D6871" w:rsidRDefault="000D6871" w:rsidP="00E50458">
            <w:pPr>
              <w:spacing w:after="120"/>
              <w:jc w:val="left"/>
              <w:rPr>
                <w:color w:val="9C896F"/>
                <w:sz w:val="20"/>
                <w:szCs w:val="20"/>
              </w:rPr>
            </w:pPr>
            <w:r>
              <w:rPr>
                <w:color w:val="9C896F"/>
                <w:sz w:val="20"/>
                <w:szCs w:val="20"/>
              </w:rPr>
              <w:t>3</w:t>
            </w:r>
          </w:p>
        </w:tc>
        <w:tc>
          <w:tcPr>
            <w:tcW w:w="2633" w:type="dxa"/>
            <w:shd w:val="clear" w:color="auto" w:fill="auto"/>
          </w:tcPr>
          <w:p w14:paraId="399672A0" w14:textId="147AF6A4" w:rsidR="000D6871" w:rsidRDefault="000D6871"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20</w:t>
            </w:r>
            <w:r w:rsidRPr="00D40E50">
              <w:rPr>
                <w:b/>
                <w:sz w:val="20"/>
                <w:szCs w:val="20"/>
              </w:rPr>
              <w:t>% (</w:t>
            </w:r>
            <w:r>
              <w:rPr>
                <w:b/>
                <w:sz w:val="20"/>
                <w:szCs w:val="20"/>
              </w:rPr>
              <w:t>n=1)</w:t>
            </w:r>
            <w:r w:rsidRPr="00D40E50">
              <w:rPr>
                <w:b/>
                <w:sz w:val="20"/>
                <w:szCs w:val="20"/>
              </w:rPr>
              <w:t xml:space="preserve"> </w:t>
            </w:r>
          </w:p>
          <w:p w14:paraId="5BB82CE1" w14:textId="77777777" w:rsidR="000D6871" w:rsidRDefault="000D6871" w:rsidP="008A5AE1">
            <w:pPr>
              <w:pStyle w:val="ListParagraph"/>
              <w:numPr>
                <w:ilvl w:val="0"/>
                <w:numId w:val="6"/>
              </w:num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r>
              <w:rPr>
                <w:bCs/>
                <w:sz w:val="20"/>
                <w:szCs w:val="20"/>
              </w:rPr>
              <w:t>Local Decisionmaker</w:t>
            </w:r>
          </w:p>
          <w:p w14:paraId="439E9BE4" w14:textId="4C54ADBF" w:rsidR="000D6871" w:rsidRPr="000D6871" w:rsidRDefault="000D6871" w:rsidP="000D6871">
            <w:p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p>
        </w:tc>
        <w:tc>
          <w:tcPr>
            <w:tcW w:w="5689" w:type="dxa"/>
          </w:tcPr>
          <w:p w14:paraId="36CF3FBD" w14:textId="0702E5A1" w:rsidR="000D6871" w:rsidRPr="009256C2" w:rsidRDefault="000D6871"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r>
              <w:rPr>
                <w:i/>
                <w:sz w:val="20"/>
                <w:szCs w:val="20"/>
              </w:rPr>
              <w:lastRenderedPageBreak/>
              <w:t>“</w:t>
            </w:r>
            <w:r w:rsidRPr="000D6871">
              <w:rPr>
                <w:i/>
                <w:sz w:val="20"/>
                <w:szCs w:val="20"/>
              </w:rPr>
              <w:t xml:space="preserve">A little bit more possible resistance to that because of restricting freedom. I think if you just put like "designated </w:t>
            </w:r>
            <w:r w:rsidRPr="000D6871">
              <w:rPr>
                <w:i/>
                <w:sz w:val="20"/>
                <w:szCs w:val="20"/>
              </w:rPr>
              <w:lastRenderedPageBreak/>
              <w:t>smoking areas" instead of total smoke free, there would be support for that</w:t>
            </w:r>
            <w:r w:rsidRPr="006E5C6C">
              <w:rPr>
                <w:i/>
                <w:sz w:val="20"/>
                <w:szCs w:val="20"/>
              </w:rPr>
              <w:t>.</w:t>
            </w:r>
            <w:r>
              <w:rPr>
                <w:i/>
                <w:sz w:val="20"/>
                <w:szCs w:val="20"/>
              </w:rPr>
              <w:t xml:space="preserve">” </w:t>
            </w:r>
            <w:r>
              <w:rPr>
                <w:iCs/>
                <w:sz w:val="20"/>
                <w:szCs w:val="20"/>
              </w:rPr>
              <w:t>(Local Decisionmaker)</w:t>
            </w:r>
          </w:p>
        </w:tc>
      </w:tr>
      <w:tr w:rsidR="000D6871" w:rsidRPr="00816DA2" w14:paraId="52575ABB"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5" w:type="dxa"/>
          </w:tcPr>
          <w:p w14:paraId="1DCD7639" w14:textId="77777777" w:rsidR="000D6871" w:rsidRDefault="000D6871" w:rsidP="00E50458">
            <w:pPr>
              <w:spacing w:after="120"/>
              <w:jc w:val="left"/>
              <w:rPr>
                <w:color w:val="9C896F"/>
                <w:sz w:val="20"/>
                <w:szCs w:val="20"/>
              </w:rPr>
            </w:pPr>
            <w:r>
              <w:rPr>
                <w:color w:val="9C896F"/>
                <w:sz w:val="20"/>
                <w:szCs w:val="20"/>
              </w:rPr>
              <w:lastRenderedPageBreak/>
              <w:t>4</w:t>
            </w:r>
          </w:p>
        </w:tc>
        <w:tc>
          <w:tcPr>
            <w:tcW w:w="2633" w:type="dxa"/>
            <w:shd w:val="clear" w:color="auto" w:fill="auto"/>
          </w:tcPr>
          <w:p w14:paraId="6D51668A" w14:textId="77777777" w:rsidR="000D6871" w:rsidRDefault="000D6871" w:rsidP="000D6871">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Pr="00D40E50">
              <w:rPr>
                <w:b/>
                <w:sz w:val="20"/>
                <w:szCs w:val="20"/>
              </w:rPr>
              <w:t>% (</w:t>
            </w:r>
            <w:r>
              <w:rPr>
                <w:b/>
                <w:sz w:val="20"/>
                <w:szCs w:val="20"/>
              </w:rPr>
              <w:t>n=1)</w:t>
            </w:r>
            <w:r w:rsidRPr="00D40E50">
              <w:rPr>
                <w:b/>
                <w:sz w:val="20"/>
                <w:szCs w:val="20"/>
              </w:rPr>
              <w:t xml:space="preserve"> </w:t>
            </w:r>
          </w:p>
          <w:p w14:paraId="3A01A227" w14:textId="7A9CF280" w:rsidR="000D6871" w:rsidRPr="000D6871" w:rsidRDefault="000D6871" w:rsidP="008A5AE1">
            <w:pPr>
              <w:pStyle w:val="ListParagraph"/>
              <w:numPr>
                <w:ilvl w:val="0"/>
                <w:numId w:val="6"/>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Pr>
                <w:bCs/>
                <w:sz w:val="20"/>
                <w:szCs w:val="20"/>
              </w:rPr>
              <w:t>Retail Owner</w:t>
            </w:r>
          </w:p>
        </w:tc>
        <w:tc>
          <w:tcPr>
            <w:tcW w:w="5689" w:type="dxa"/>
          </w:tcPr>
          <w:p w14:paraId="6BB67946" w14:textId="7BBE8410" w:rsidR="000D6871" w:rsidRPr="00816DA2" w:rsidRDefault="000D6871"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p>
        </w:tc>
      </w:tr>
      <w:tr w:rsidR="000D6871" w14:paraId="01BB819D" w14:textId="77777777" w:rsidTr="00E50458">
        <w:tc>
          <w:tcPr>
            <w:cnfStyle w:val="001000000000" w:firstRow="0" w:lastRow="0" w:firstColumn="1" w:lastColumn="0" w:oddVBand="0" w:evenVBand="0" w:oddHBand="0" w:evenHBand="0" w:firstRowFirstColumn="0" w:firstRowLastColumn="0" w:lastRowFirstColumn="0" w:lastRowLastColumn="0"/>
            <w:tcW w:w="1065" w:type="dxa"/>
          </w:tcPr>
          <w:p w14:paraId="7C408BC6" w14:textId="03F12461" w:rsidR="000D6871" w:rsidRDefault="000D6871" w:rsidP="00E50458">
            <w:pPr>
              <w:spacing w:after="120"/>
              <w:jc w:val="left"/>
              <w:rPr>
                <w:color w:val="9C896F"/>
                <w:sz w:val="20"/>
                <w:szCs w:val="20"/>
              </w:rPr>
            </w:pPr>
            <w:r>
              <w:rPr>
                <w:color w:val="9C896F"/>
                <w:sz w:val="20"/>
                <w:szCs w:val="20"/>
              </w:rPr>
              <w:t>5</w:t>
            </w:r>
          </w:p>
        </w:tc>
        <w:tc>
          <w:tcPr>
            <w:tcW w:w="2633" w:type="dxa"/>
            <w:shd w:val="clear" w:color="auto" w:fill="auto"/>
          </w:tcPr>
          <w:p w14:paraId="533F34F2" w14:textId="77777777" w:rsidR="000D6871" w:rsidRPr="00816DA2" w:rsidRDefault="000D6871"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sidRPr="00816DA2">
              <w:rPr>
                <w:b/>
                <w:sz w:val="20"/>
                <w:szCs w:val="20"/>
              </w:rPr>
              <w:t xml:space="preserve">20% (n=1) </w:t>
            </w:r>
          </w:p>
          <w:p w14:paraId="3ADF183B" w14:textId="77777777" w:rsidR="000D6871" w:rsidRPr="000D6871" w:rsidRDefault="000D6871" w:rsidP="00E50458">
            <w:pPr>
              <w:spacing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0D6871">
              <w:rPr>
                <w:bCs/>
                <w:sz w:val="20"/>
                <w:szCs w:val="20"/>
              </w:rPr>
              <w:t>o</w:t>
            </w:r>
            <w:r w:rsidRPr="00816DA2">
              <w:rPr>
                <w:b/>
                <w:sz w:val="20"/>
                <w:szCs w:val="20"/>
              </w:rPr>
              <w:tab/>
            </w:r>
            <w:r w:rsidRPr="000D6871">
              <w:rPr>
                <w:bCs/>
                <w:sz w:val="20"/>
                <w:szCs w:val="20"/>
              </w:rPr>
              <w:t>Retail Owner</w:t>
            </w:r>
          </w:p>
        </w:tc>
        <w:tc>
          <w:tcPr>
            <w:tcW w:w="5689" w:type="dxa"/>
          </w:tcPr>
          <w:p w14:paraId="1BB173FD" w14:textId="550D568F" w:rsidR="000D6871" w:rsidRDefault="000D6871" w:rsidP="00E50458">
            <w:pPr>
              <w:spacing w:before="120" w:after="120"/>
              <w:jc w:val="left"/>
              <w:cnfStyle w:val="000000000000" w:firstRow="0" w:lastRow="0" w:firstColumn="0" w:lastColumn="0" w:oddVBand="0" w:evenVBand="0" w:oddHBand="0" w:evenHBand="0" w:firstRowFirstColumn="0" w:firstRowLastColumn="0" w:lastRowFirstColumn="0" w:lastRowLastColumn="0"/>
              <w:rPr>
                <w:i/>
                <w:sz w:val="20"/>
                <w:szCs w:val="20"/>
              </w:rPr>
            </w:pPr>
          </w:p>
        </w:tc>
      </w:tr>
    </w:tbl>
    <w:p w14:paraId="7CF68876" w14:textId="08D4E224" w:rsidR="00FF3B38" w:rsidRDefault="00286839" w:rsidP="00B815BA">
      <w:pPr>
        <w:widowControl w:val="0"/>
        <w:tabs>
          <w:tab w:val="left" w:pos="461"/>
        </w:tabs>
        <w:autoSpaceDE w:val="0"/>
        <w:autoSpaceDN w:val="0"/>
        <w:ind w:right="590"/>
        <w:jc w:val="left"/>
        <w:rPr>
          <w:rFonts w:asciiTheme="minorHAnsi" w:hAnsiTheme="minorHAnsi" w:cstheme="minorHAnsi"/>
          <w:b/>
          <w:sz w:val="24"/>
          <w:szCs w:val="24"/>
        </w:rPr>
      </w:pPr>
      <w:r>
        <w:rPr>
          <w:rFonts w:asciiTheme="minorHAnsi" w:hAnsiTheme="minorHAnsi" w:cstheme="minorHAnsi"/>
          <w:b/>
          <w:sz w:val="24"/>
          <w:szCs w:val="24"/>
        </w:rPr>
        <w:t>7b</w:t>
      </w:r>
      <w:r w:rsidR="00CE3036">
        <w:rPr>
          <w:rFonts w:asciiTheme="minorHAnsi" w:hAnsiTheme="minorHAnsi" w:cstheme="minorHAnsi"/>
          <w:b/>
          <w:sz w:val="24"/>
          <w:szCs w:val="24"/>
        </w:rPr>
        <w:t>)</w:t>
      </w:r>
      <w:r>
        <w:rPr>
          <w:rFonts w:asciiTheme="minorHAnsi" w:hAnsiTheme="minorHAnsi" w:cstheme="minorHAnsi"/>
          <w:b/>
          <w:sz w:val="24"/>
          <w:szCs w:val="24"/>
        </w:rPr>
        <w:t xml:space="preserve"> </w:t>
      </w:r>
      <w:r w:rsidRPr="00753D66">
        <w:rPr>
          <w:rFonts w:asciiTheme="minorHAnsi" w:hAnsiTheme="minorHAnsi" w:cstheme="minorHAnsi"/>
          <w:b/>
          <w:sz w:val="24"/>
          <w:szCs w:val="24"/>
        </w:rPr>
        <w:t xml:space="preserve">In your opinion, what would you say is the level of community readiness for considering such a policy?  Please rate how ready on a scale of 1 to 5, with five being the highest level of readiness. Please explain your response.  </w:t>
      </w:r>
    </w:p>
    <w:tbl>
      <w:tblPr>
        <w:tblStyle w:val="ListTable3-Accent1"/>
        <w:tblW w:w="9387"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65"/>
        <w:gridCol w:w="2633"/>
        <w:gridCol w:w="5689"/>
      </w:tblGrid>
      <w:tr w:rsidR="00FF3B38" w:rsidRPr="008A0EF6" w14:paraId="17AC3DA1" w14:textId="77777777" w:rsidTr="00E5045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65" w:type="dxa"/>
            <w:shd w:val="clear" w:color="auto" w:fill="7387A5"/>
          </w:tcPr>
          <w:p w14:paraId="67F8106E" w14:textId="77777777" w:rsidR="00FF3B38" w:rsidRDefault="00FF3B38" w:rsidP="00E50458">
            <w:pPr>
              <w:spacing w:before="120" w:after="120"/>
              <w:jc w:val="left"/>
              <w:rPr>
                <w:b w:val="0"/>
                <w:bCs w:val="0"/>
              </w:rPr>
            </w:pPr>
            <w:r>
              <w:t>Ratings</w:t>
            </w:r>
          </w:p>
        </w:tc>
        <w:tc>
          <w:tcPr>
            <w:tcW w:w="2633" w:type="dxa"/>
            <w:shd w:val="clear" w:color="auto" w:fill="7387A5"/>
          </w:tcPr>
          <w:p w14:paraId="329B42B9" w14:textId="77777777" w:rsidR="00FF3B38" w:rsidRDefault="00FF3B38" w:rsidP="00E50458">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89" w:type="dxa"/>
            <w:shd w:val="clear" w:color="auto" w:fill="7387A5"/>
          </w:tcPr>
          <w:p w14:paraId="095B893A" w14:textId="77777777" w:rsidR="00FF3B38" w:rsidRPr="008A0EF6" w:rsidRDefault="00FF3B38"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FF3B38" w:rsidRPr="00816DA2" w14:paraId="4A77468A"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5" w:type="dxa"/>
          </w:tcPr>
          <w:p w14:paraId="45C50EDF" w14:textId="77777777" w:rsidR="00FF3B38" w:rsidRDefault="00FF3B38" w:rsidP="00E50458">
            <w:pPr>
              <w:spacing w:after="120"/>
              <w:jc w:val="left"/>
              <w:rPr>
                <w:color w:val="9C896F"/>
                <w:sz w:val="20"/>
                <w:szCs w:val="20"/>
              </w:rPr>
            </w:pPr>
            <w:r>
              <w:rPr>
                <w:color w:val="9C896F"/>
                <w:sz w:val="20"/>
                <w:szCs w:val="20"/>
              </w:rPr>
              <w:t>2</w:t>
            </w:r>
          </w:p>
        </w:tc>
        <w:tc>
          <w:tcPr>
            <w:tcW w:w="2633" w:type="dxa"/>
            <w:shd w:val="clear" w:color="auto" w:fill="auto"/>
          </w:tcPr>
          <w:p w14:paraId="33D8627F" w14:textId="77777777" w:rsidR="00FF3B38" w:rsidRDefault="00FF3B38" w:rsidP="00E50458">
            <w:pPr>
              <w:spacing w:before="120" w:after="120" w:line="240" w:lineRule="auto"/>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40</w:t>
            </w:r>
            <w:r w:rsidRPr="00D40E50">
              <w:rPr>
                <w:b/>
                <w:sz w:val="20"/>
                <w:szCs w:val="20"/>
              </w:rPr>
              <w:t>% (n=</w:t>
            </w:r>
            <w:r>
              <w:rPr>
                <w:b/>
                <w:sz w:val="20"/>
                <w:szCs w:val="20"/>
              </w:rPr>
              <w:t>2)</w:t>
            </w:r>
          </w:p>
          <w:p w14:paraId="0F4761AE" w14:textId="77777777" w:rsidR="00FF3B38" w:rsidRPr="008D6473" w:rsidRDefault="00FF3B38" w:rsidP="008A5AE1">
            <w:pPr>
              <w:pStyle w:val="ListParagraph"/>
              <w:numPr>
                <w:ilvl w:val="0"/>
                <w:numId w:val="5"/>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8D6473">
              <w:rPr>
                <w:bCs/>
                <w:sz w:val="20"/>
                <w:szCs w:val="20"/>
              </w:rPr>
              <w:t>Local Decisionmaker</w:t>
            </w:r>
            <w:r>
              <w:rPr>
                <w:bCs/>
                <w:sz w:val="20"/>
                <w:szCs w:val="20"/>
              </w:rPr>
              <w:t>s</w:t>
            </w:r>
          </w:p>
        </w:tc>
        <w:tc>
          <w:tcPr>
            <w:tcW w:w="5689" w:type="dxa"/>
          </w:tcPr>
          <w:p w14:paraId="407B04E3" w14:textId="1EBECEFD" w:rsidR="00FF3B38" w:rsidRPr="00FF3B38" w:rsidRDefault="00FF3B38"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sidRPr="00FF3B38">
              <w:rPr>
                <w:i/>
                <w:sz w:val="20"/>
                <w:szCs w:val="20"/>
              </w:rPr>
              <w:t>“Not too many people are go</w:t>
            </w:r>
            <w:r w:rsidR="00F714C5">
              <w:rPr>
                <w:i/>
                <w:sz w:val="20"/>
                <w:szCs w:val="20"/>
              </w:rPr>
              <w:t>ing to</w:t>
            </w:r>
            <w:r w:rsidRPr="00FF3B38">
              <w:rPr>
                <w:i/>
                <w:sz w:val="20"/>
                <w:szCs w:val="20"/>
              </w:rPr>
              <w:t xml:space="preserve"> be willing to fall on their sword for that one. So if there's any sort of resistance, it's going to be easy to come up with reasons why you shouldn't do it. When that happens it's difficult to mount support for policy, so I think it would go away.”</w:t>
            </w:r>
            <w:r>
              <w:rPr>
                <w:iCs/>
                <w:sz w:val="20"/>
                <w:szCs w:val="20"/>
              </w:rPr>
              <w:t xml:space="preserve"> (Local Decisionmaker)</w:t>
            </w:r>
          </w:p>
        </w:tc>
      </w:tr>
      <w:tr w:rsidR="00FF3B38" w:rsidRPr="009256C2" w14:paraId="532B595A" w14:textId="77777777" w:rsidTr="00E50458">
        <w:tc>
          <w:tcPr>
            <w:cnfStyle w:val="001000000000" w:firstRow="0" w:lastRow="0" w:firstColumn="1" w:lastColumn="0" w:oddVBand="0" w:evenVBand="0" w:oddHBand="0" w:evenHBand="0" w:firstRowFirstColumn="0" w:firstRowLastColumn="0" w:lastRowFirstColumn="0" w:lastRowLastColumn="0"/>
            <w:tcW w:w="1065" w:type="dxa"/>
          </w:tcPr>
          <w:p w14:paraId="5CDA004F" w14:textId="77777777" w:rsidR="00FF3B38" w:rsidRDefault="00FF3B38" w:rsidP="00E50458">
            <w:pPr>
              <w:spacing w:after="120"/>
              <w:jc w:val="left"/>
              <w:rPr>
                <w:color w:val="9C896F"/>
                <w:sz w:val="20"/>
                <w:szCs w:val="20"/>
              </w:rPr>
            </w:pPr>
            <w:r>
              <w:rPr>
                <w:color w:val="9C896F"/>
                <w:sz w:val="20"/>
                <w:szCs w:val="20"/>
              </w:rPr>
              <w:t>3</w:t>
            </w:r>
          </w:p>
        </w:tc>
        <w:tc>
          <w:tcPr>
            <w:tcW w:w="2633" w:type="dxa"/>
            <w:shd w:val="clear" w:color="auto" w:fill="auto"/>
          </w:tcPr>
          <w:p w14:paraId="324AD148" w14:textId="7C0CA9D4" w:rsidR="00FF3B38" w:rsidRDefault="00FF3B38"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40</w:t>
            </w:r>
            <w:r w:rsidRPr="00D40E50">
              <w:rPr>
                <w:b/>
                <w:sz w:val="20"/>
                <w:szCs w:val="20"/>
              </w:rPr>
              <w:t>% (</w:t>
            </w:r>
            <w:r>
              <w:rPr>
                <w:b/>
                <w:sz w:val="20"/>
                <w:szCs w:val="20"/>
              </w:rPr>
              <w:t>n=2)</w:t>
            </w:r>
            <w:r w:rsidRPr="00D40E50">
              <w:rPr>
                <w:b/>
                <w:sz w:val="20"/>
                <w:szCs w:val="20"/>
              </w:rPr>
              <w:t xml:space="preserve"> </w:t>
            </w:r>
          </w:p>
          <w:p w14:paraId="7B4B9749" w14:textId="7C890D6E" w:rsidR="00FF3B38" w:rsidRDefault="00FF3B38" w:rsidP="008A5AE1">
            <w:pPr>
              <w:pStyle w:val="ListParagraph"/>
              <w:numPr>
                <w:ilvl w:val="0"/>
                <w:numId w:val="6"/>
              </w:num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r>
              <w:rPr>
                <w:bCs/>
                <w:sz w:val="20"/>
                <w:szCs w:val="20"/>
              </w:rPr>
              <w:t>Local Decisionmaker</w:t>
            </w:r>
          </w:p>
          <w:p w14:paraId="30D526B4" w14:textId="3AE0CFC9" w:rsidR="00FF3B38" w:rsidRDefault="00FF3B38" w:rsidP="008A5AE1">
            <w:pPr>
              <w:pStyle w:val="ListParagraph"/>
              <w:numPr>
                <w:ilvl w:val="0"/>
                <w:numId w:val="6"/>
              </w:num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r>
              <w:rPr>
                <w:bCs/>
                <w:sz w:val="20"/>
                <w:szCs w:val="20"/>
              </w:rPr>
              <w:t>Retail Owner</w:t>
            </w:r>
          </w:p>
          <w:p w14:paraId="1DF7CD73" w14:textId="77777777" w:rsidR="00FF3B38" w:rsidRPr="000D6871" w:rsidRDefault="00FF3B38" w:rsidP="00E50458">
            <w:pPr>
              <w:spacing w:before="120" w:after="120"/>
              <w:jc w:val="left"/>
              <w:cnfStyle w:val="000000000000" w:firstRow="0" w:lastRow="0" w:firstColumn="0" w:lastColumn="0" w:oddVBand="0" w:evenVBand="0" w:oddHBand="0" w:evenHBand="0" w:firstRowFirstColumn="0" w:firstRowLastColumn="0" w:lastRowFirstColumn="0" w:lastRowLastColumn="0"/>
              <w:rPr>
                <w:bCs/>
                <w:sz w:val="20"/>
                <w:szCs w:val="20"/>
              </w:rPr>
            </w:pPr>
          </w:p>
        </w:tc>
        <w:tc>
          <w:tcPr>
            <w:tcW w:w="5689" w:type="dxa"/>
          </w:tcPr>
          <w:p w14:paraId="72F972C9" w14:textId="10601D72" w:rsidR="00FF3B38" w:rsidRDefault="00FF3B38"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r>
              <w:rPr>
                <w:i/>
                <w:sz w:val="20"/>
                <w:szCs w:val="20"/>
              </w:rPr>
              <w:t>“</w:t>
            </w:r>
            <w:r w:rsidR="00F714C5">
              <w:rPr>
                <w:i/>
                <w:sz w:val="20"/>
                <w:szCs w:val="20"/>
              </w:rPr>
              <w:t>That d</w:t>
            </w:r>
            <w:r w:rsidRPr="00FF3B38">
              <w:rPr>
                <w:i/>
                <w:sz w:val="20"/>
                <w:szCs w:val="20"/>
              </w:rPr>
              <w:t>epends on how many smokers are out there. I don't see a lot of smokers, but I smell it. And it's not cigarette smoke, it's pot. And I know our parks have no alcohol and drugs, including pot. But when they legalized pot smoking, it makes it tougher to tell people you can't do that here. And you're not supposed to do it while you drive either, but they do. With a totally smoke</w:t>
            </w:r>
            <w:r w:rsidR="00F714C5">
              <w:rPr>
                <w:i/>
                <w:sz w:val="20"/>
                <w:szCs w:val="20"/>
              </w:rPr>
              <w:t>-</w:t>
            </w:r>
            <w:r w:rsidRPr="00FF3B38">
              <w:rPr>
                <w:i/>
                <w:sz w:val="20"/>
                <w:szCs w:val="20"/>
              </w:rPr>
              <w:t xml:space="preserve">free park, this issue around pot might come up with it. And people also might </w:t>
            </w:r>
            <w:r w:rsidR="00F714C5">
              <w:rPr>
                <w:i/>
                <w:sz w:val="20"/>
                <w:szCs w:val="20"/>
              </w:rPr>
              <w:t>ask why a park should be smoke-free, since</w:t>
            </w:r>
            <w:r w:rsidRPr="00FF3B38">
              <w:rPr>
                <w:i/>
                <w:sz w:val="20"/>
                <w:szCs w:val="20"/>
              </w:rPr>
              <w:t xml:space="preserve"> you're outside there's a good breeze to blow it away.</w:t>
            </w:r>
            <w:r>
              <w:rPr>
                <w:i/>
                <w:sz w:val="20"/>
                <w:szCs w:val="20"/>
              </w:rPr>
              <w:t xml:space="preserve">” </w:t>
            </w:r>
            <w:r>
              <w:rPr>
                <w:iCs/>
                <w:sz w:val="20"/>
                <w:szCs w:val="20"/>
              </w:rPr>
              <w:t>(Local Decisionmaker)</w:t>
            </w:r>
          </w:p>
          <w:p w14:paraId="4691670E" w14:textId="0EE3A472" w:rsidR="00FF3B38" w:rsidRPr="00FF3B38" w:rsidRDefault="00FF3B38"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r>
              <w:rPr>
                <w:i/>
                <w:sz w:val="20"/>
                <w:szCs w:val="20"/>
              </w:rPr>
              <w:t>“</w:t>
            </w:r>
            <w:r w:rsidRPr="00FF3B38">
              <w:rPr>
                <w:i/>
                <w:sz w:val="20"/>
                <w:szCs w:val="20"/>
              </w:rPr>
              <w:t xml:space="preserve">Community members </w:t>
            </w:r>
            <w:r w:rsidR="00F714C5">
              <w:rPr>
                <w:i/>
                <w:sz w:val="20"/>
                <w:szCs w:val="20"/>
              </w:rPr>
              <w:t xml:space="preserve">are </w:t>
            </w:r>
            <w:r w:rsidRPr="00FF3B38">
              <w:rPr>
                <w:i/>
                <w:sz w:val="20"/>
                <w:szCs w:val="20"/>
              </w:rPr>
              <w:t>probably in the middle. They might just completely ban it</w:t>
            </w:r>
            <w:r w:rsidR="00F714C5">
              <w:rPr>
                <w:i/>
                <w:sz w:val="20"/>
                <w:szCs w:val="20"/>
              </w:rPr>
              <w:t xml:space="preserve"> or</w:t>
            </w:r>
            <w:r w:rsidRPr="00FF3B38">
              <w:rPr>
                <w:i/>
                <w:sz w:val="20"/>
                <w:szCs w:val="20"/>
              </w:rPr>
              <w:t xml:space="preserve"> might not go for designated area</w:t>
            </w:r>
            <w:r w:rsidR="00F714C5">
              <w:rPr>
                <w:i/>
                <w:sz w:val="20"/>
                <w:szCs w:val="20"/>
              </w:rPr>
              <w:t>. Non-smokers are the majority and would support the ban while smokers would resist it.</w:t>
            </w:r>
            <w:r>
              <w:rPr>
                <w:i/>
                <w:sz w:val="20"/>
                <w:szCs w:val="20"/>
              </w:rPr>
              <w:t xml:space="preserve">” </w:t>
            </w:r>
            <w:r>
              <w:rPr>
                <w:iCs/>
                <w:sz w:val="20"/>
                <w:szCs w:val="20"/>
              </w:rPr>
              <w:t>(Retail Owner)</w:t>
            </w:r>
          </w:p>
        </w:tc>
      </w:tr>
      <w:tr w:rsidR="00FF3B38" w:rsidRPr="00816DA2" w14:paraId="7934041E"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5" w:type="dxa"/>
          </w:tcPr>
          <w:p w14:paraId="410FC6A9" w14:textId="77777777" w:rsidR="00FF3B38" w:rsidRDefault="00FF3B38" w:rsidP="00E50458">
            <w:pPr>
              <w:spacing w:after="120"/>
              <w:jc w:val="left"/>
              <w:rPr>
                <w:color w:val="9C896F"/>
                <w:sz w:val="20"/>
                <w:szCs w:val="20"/>
              </w:rPr>
            </w:pPr>
            <w:r>
              <w:rPr>
                <w:color w:val="9C896F"/>
                <w:sz w:val="20"/>
                <w:szCs w:val="20"/>
              </w:rPr>
              <w:t>4</w:t>
            </w:r>
          </w:p>
        </w:tc>
        <w:tc>
          <w:tcPr>
            <w:tcW w:w="2633" w:type="dxa"/>
            <w:shd w:val="clear" w:color="auto" w:fill="auto"/>
          </w:tcPr>
          <w:p w14:paraId="154509A1" w14:textId="77777777" w:rsidR="00FF3B38" w:rsidRDefault="00FF3B38"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Pr="00D40E50">
              <w:rPr>
                <w:b/>
                <w:sz w:val="20"/>
                <w:szCs w:val="20"/>
              </w:rPr>
              <w:t>% (</w:t>
            </w:r>
            <w:r>
              <w:rPr>
                <w:b/>
                <w:sz w:val="20"/>
                <w:szCs w:val="20"/>
              </w:rPr>
              <w:t>n=1)</w:t>
            </w:r>
            <w:r w:rsidRPr="00D40E50">
              <w:rPr>
                <w:b/>
                <w:sz w:val="20"/>
                <w:szCs w:val="20"/>
              </w:rPr>
              <w:t xml:space="preserve"> </w:t>
            </w:r>
          </w:p>
          <w:p w14:paraId="148F1CDD" w14:textId="77777777" w:rsidR="00FF3B38" w:rsidRPr="000D6871" w:rsidRDefault="00FF3B38" w:rsidP="008A5AE1">
            <w:pPr>
              <w:pStyle w:val="ListParagraph"/>
              <w:numPr>
                <w:ilvl w:val="0"/>
                <w:numId w:val="6"/>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Pr>
                <w:bCs/>
                <w:sz w:val="20"/>
                <w:szCs w:val="20"/>
              </w:rPr>
              <w:t>Retail Owner</w:t>
            </w:r>
          </w:p>
        </w:tc>
        <w:tc>
          <w:tcPr>
            <w:tcW w:w="5689" w:type="dxa"/>
          </w:tcPr>
          <w:p w14:paraId="515306AD" w14:textId="77777777" w:rsidR="00FF3B38" w:rsidRPr="00816DA2" w:rsidRDefault="00FF3B38"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p>
        </w:tc>
      </w:tr>
    </w:tbl>
    <w:p w14:paraId="3F38D6FF" w14:textId="74AF114D" w:rsidR="00156CA7" w:rsidRPr="00753D66" w:rsidRDefault="00156CA7" w:rsidP="00B815BA">
      <w:pPr>
        <w:rPr>
          <w:rFonts w:asciiTheme="minorHAnsi" w:hAnsiTheme="minorHAnsi" w:cstheme="minorHAnsi"/>
          <w:b/>
          <w:sz w:val="24"/>
          <w:szCs w:val="24"/>
        </w:rPr>
      </w:pPr>
      <w:r>
        <w:rPr>
          <w:rFonts w:asciiTheme="minorHAnsi" w:hAnsiTheme="minorHAnsi" w:cstheme="minorHAnsi"/>
          <w:b/>
          <w:sz w:val="24"/>
          <w:szCs w:val="24"/>
        </w:rPr>
        <w:lastRenderedPageBreak/>
        <w:t>Question 8) What is your level of support for a smoke and tobacco-free multi-unit housing policy in San Joaquin County or your local jurisdiction?  Please rate your level of support on a scale of 1 to 5, with five being the highest level of support. Please explain your response.</w:t>
      </w:r>
    </w:p>
    <w:tbl>
      <w:tblPr>
        <w:tblStyle w:val="ListTable3-Accent1"/>
        <w:tblW w:w="935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83"/>
        <w:gridCol w:w="2611"/>
        <w:gridCol w:w="5661"/>
      </w:tblGrid>
      <w:tr w:rsidR="00156CA7" w:rsidRPr="008A0EF6" w14:paraId="31F8992E" w14:textId="77777777" w:rsidTr="00F973C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83" w:type="dxa"/>
            <w:shd w:val="clear" w:color="auto" w:fill="7387A5"/>
          </w:tcPr>
          <w:p w14:paraId="029CD3BA" w14:textId="77777777" w:rsidR="00156CA7" w:rsidRDefault="00156CA7" w:rsidP="00E50458">
            <w:pPr>
              <w:spacing w:before="120" w:after="120"/>
              <w:jc w:val="left"/>
              <w:rPr>
                <w:b w:val="0"/>
                <w:bCs w:val="0"/>
              </w:rPr>
            </w:pPr>
            <w:r>
              <w:t>Ratings</w:t>
            </w:r>
          </w:p>
        </w:tc>
        <w:tc>
          <w:tcPr>
            <w:tcW w:w="2611" w:type="dxa"/>
            <w:shd w:val="clear" w:color="auto" w:fill="7387A5"/>
          </w:tcPr>
          <w:p w14:paraId="557326F0" w14:textId="77777777" w:rsidR="00156CA7" w:rsidRDefault="00156CA7" w:rsidP="00E50458">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61" w:type="dxa"/>
            <w:shd w:val="clear" w:color="auto" w:fill="7387A5"/>
          </w:tcPr>
          <w:p w14:paraId="3DA9B103" w14:textId="77777777" w:rsidR="00156CA7" w:rsidRPr="008A0EF6" w:rsidRDefault="00156CA7"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Quotes</w:t>
            </w:r>
          </w:p>
        </w:tc>
      </w:tr>
      <w:tr w:rsidR="00156CA7" w:rsidRPr="00153C0A" w14:paraId="6B52A159" w14:textId="77777777" w:rsidTr="00F97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3" w:type="dxa"/>
          </w:tcPr>
          <w:p w14:paraId="2919526E" w14:textId="77777777" w:rsidR="00156CA7" w:rsidRDefault="00156CA7" w:rsidP="00E50458">
            <w:pPr>
              <w:spacing w:after="120"/>
              <w:jc w:val="left"/>
              <w:rPr>
                <w:color w:val="9C896F"/>
                <w:sz w:val="20"/>
                <w:szCs w:val="20"/>
              </w:rPr>
            </w:pPr>
            <w:r>
              <w:rPr>
                <w:color w:val="9C896F"/>
                <w:sz w:val="20"/>
                <w:szCs w:val="20"/>
              </w:rPr>
              <w:t>1</w:t>
            </w:r>
          </w:p>
        </w:tc>
        <w:tc>
          <w:tcPr>
            <w:tcW w:w="2611" w:type="dxa"/>
            <w:shd w:val="clear" w:color="auto" w:fill="auto"/>
          </w:tcPr>
          <w:p w14:paraId="4B7BFBD6" w14:textId="43AA472D" w:rsidR="00156CA7" w:rsidRDefault="00156CA7"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Pr="00D40E50">
              <w:rPr>
                <w:b/>
                <w:sz w:val="20"/>
                <w:szCs w:val="20"/>
              </w:rPr>
              <w:t>% (n=1)</w:t>
            </w:r>
          </w:p>
          <w:p w14:paraId="6E790B38" w14:textId="6981D911" w:rsidR="00156CA7" w:rsidRPr="002B5B24" w:rsidRDefault="00E17D80" w:rsidP="008A5AE1">
            <w:pPr>
              <w:pStyle w:val="ListParagraph"/>
              <w:numPr>
                <w:ilvl w:val="0"/>
                <w:numId w:val="7"/>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Pr>
                <w:bCs/>
                <w:sz w:val="20"/>
                <w:szCs w:val="20"/>
              </w:rPr>
              <w:t>Retail Owner</w:t>
            </w:r>
          </w:p>
        </w:tc>
        <w:tc>
          <w:tcPr>
            <w:tcW w:w="5661" w:type="dxa"/>
          </w:tcPr>
          <w:p w14:paraId="34B05250" w14:textId="37E28AAD" w:rsidR="00156CA7" w:rsidRPr="00156CA7" w:rsidRDefault="00156CA7" w:rsidP="00E50458">
            <w:pPr>
              <w:spacing w:before="120" w:after="120"/>
              <w:jc w:val="lef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w:t>
            </w:r>
            <w:r w:rsidRPr="00156CA7">
              <w:rPr>
                <w:i/>
                <w:sz w:val="20"/>
                <w:szCs w:val="20"/>
              </w:rPr>
              <w:t>No, it's people's own home and they should be able to do what they want. You have to have freedom. If someone has kids</w:t>
            </w:r>
            <w:r w:rsidR="00F973C3">
              <w:rPr>
                <w:i/>
                <w:sz w:val="20"/>
                <w:szCs w:val="20"/>
              </w:rPr>
              <w:t>,</w:t>
            </w:r>
            <w:r w:rsidRPr="00156CA7">
              <w:rPr>
                <w:i/>
                <w:sz w:val="20"/>
                <w:szCs w:val="20"/>
              </w:rPr>
              <w:t xml:space="preserve"> they shouldn't be smoking</w:t>
            </w:r>
            <w:r w:rsidR="00F973C3">
              <w:rPr>
                <w:i/>
                <w:sz w:val="20"/>
                <w:szCs w:val="20"/>
              </w:rPr>
              <w:t>.</w:t>
            </w:r>
            <w:r w:rsidRPr="00156CA7">
              <w:rPr>
                <w:i/>
                <w:sz w:val="20"/>
                <w:szCs w:val="20"/>
              </w:rPr>
              <w:t xml:space="preserve"> </w:t>
            </w:r>
            <w:r w:rsidR="00F973C3">
              <w:rPr>
                <w:i/>
                <w:sz w:val="20"/>
                <w:szCs w:val="20"/>
              </w:rPr>
              <w:t>They</w:t>
            </w:r>
            <w:r w:rsidRPr="00156CA7">
              <w:rPr>
                <w:i/>
                <w:sz w:val="20"/>
                <w:szCs w:val="20"/>
              </w:rPr>
              <w:t xml:space="preserve"> should go outside. </w:t>
            </w:r>
            <w:r>
              <w:rPr>
                <w:i/>
                <w:sz w:val="20"/>
                <w:szCs w:val="20"/>
              </w:rPr>
              <w:t>“</w:t>
            </w:r>
          </w:p>
        </w:tc>
      </w:tr>
      <w:tr w:rsidR="00156CA7" w:rsidRPr="00153C0A" w14:paraId="582006BC" w14:textId="77777777" w:rsidTr="00F973C3">
        <w:tc>
          <w:tcPr>
            <w:cnfStyle w:val="001000000000" w:firstRow="0" w:lastRow="0" w:firstColumn="1" w:lastColumn="0" w:oddVBand="0" w:evenVBand="0" w:oddHBand="0" w:evenHBand="0" w:firstRowFirstColumn="0" w:firstRowLastColumn="0" w:lastRowFirstColumn="0" w:lastRowLastColumn="0"/>
            <w:tcW w:w="1083" w:type="dxa"/>
          </w:tcPr>
          <w:p w14:paraId="5C04CED0" w14:textId="77777777" w:rsidR="00156CA7" w:rsidRPr="009535D7" w:rsidRDefault="00156CA7" w:rsidP="00E50458">
            <w:pPr>
              <w:spacing w:after="120"/>
              <w:jc w:val="left"/>
              <w:rPr>
                <w:color w:val="9C896F"/>
                <w:sz w:val="20"/>
                <w:szCs w:val="20"/>
              </w:rPr>
            </w:pPr>
            <w:r>
              <w:rPr>
                <w:color w:val="9C896F"/>
                <w:sz w:val="20"/>
                <w:szCs w:val="20"/>
              </w:rPr>
              <w:t>2</w:t>
            </w:r>
          </w:p>
        </w:tc>
        <w:tc>
          <w:tcPr>
            <w:tcW w:w="2611" w:type="dxa"/>
            <w:shd w:val="clear" w:color="auto" w:fill="auto"/>
          </w:tcPr>
          <w:p w14:paraId="4DE57560" w14:textId="5B636A19" w:rsidR="00E17D80" w:rsidRDefault="00E17D80"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4</w:t>
            </w:r>
            <w:r w:rsidR="00156CA7">
              <w:rPr>
                <w:b/>
                <w:sz w:val="20"/>
                <w:szCs w:val="20"/>
              </w:rPr>
              <w:t>0</w:t>
            </w:r>
            <w:r w:rsidR="00156CA7" w:rsidRPr="00D40E50">
              <w:rPr>
                <w:b/>
                <w:sz w:val="20"/>
                <w:szCs w:val="20"/>
              </w:rPr>
              <w:t>% (n=</w:t>
            </w:r>
            <w:r>
              <w:rPr>
                <w:b/>
                <w:sz w:val="20"/>
                <w:szCs w:val="20"/>
              </w:rPr>
              <w:t>2</w:t>
            </w:r>
            <w:r w:rsidR="00156CA7">
              <w:rPr>
                <w:b/>
                <w:sz w:val="20"/>
                <w:szCs w:val="20"/>
              </w:rPr>
              <w:t>)</w:t>
            </w:r>
          </w:p>
          <w:p w14:paraId="3F7EE897" w14:textId="63608D50" w:rsidR="00E17D80" w:rsidRPr="00E17D80" w:rsidRDefault="00E17D80" w:rsidP="00E50458">
            <w:pPr>
              <w:spacing w:after="120"/>
              <w:jc w:val="left"/>
              <w:cnfStyle w:val="000000000000" w:firstRow="0" w:lastRow="0" w:firstColumn="0" w:lastColumn="0" w:oddVBand="0" w:evenVBand="0" w:oddHBand="0" w:evenHBand="0" w:firstRowFirstColumn="0" w:firstRowLastColumn="0" w:lastRowFirstColumn="0" w:lastRowLastColumn="0"/>
              <w:rPr>
                <w:bCs/>
                <w:sz w:val="20"/>
                <w:szCs w:val="20"/>
              </w:rPr>
            </w:pPr>
            <w:r>
              <w:rPr>
                <w:bCs/>
                <w:sz w:val="20"/>
                <w:szCs w:val="20"/>
              </w:rPr>
              <w:t>Local Decisionmakers</w:t>
            </w:r>
          </w:p>
        </w:tc>
        <w:tc>
          <w:tcPr>
            <w:tcW w:w="5661" w:type="dxa"/>
          </w:tcPr>
          <w:p w14:paraId="66A9A71F" w14:textId="3821AE0F" w:rsidR="00156CA7" w:rsidRDefault="00156CA7" w:rsidP="00E50458">
            <w:pPr>
              <w:spacing w:before="120" w:after="240"/>
              <w:jc w:val="left"/>
              <w:cnfStyle w:val="000000000000" w:firstRow="0" w:lastRow="0" w:firstColumn="0" w:lastColumn="0" w:oddVBand="0" w:evenVBand="0" w:oddHBand="0" w:evenHBand="0" w:firstRowFirstColumn="0" w:firstRowLastColumn="0" w:lastRowFirstColumn="0" w:lastRowLastColumn="0"/>
              <w:rPr>
                <w:i/>
                <w:sz w:val="20"/>
                <w:szCs w:val="20"/>
              </w:rPr>
            </w:pPr>
            <w:r>
              <w:rPr>
                <w:i/>
                <w:sz w:val="20"/>
                <w:szCs w:val="20"/>
              </w:rPr>
              <w:t>“</w:t>
            </w:r>
            <w:r w:rsidRPr="00156CA7">
              <w:rPr>
                <w:i/>
                <w:sz w:val="20"/>
                <w:szCs w:val="20"/>
              </w:rPr>
              <w:t>It should be up to the apartment management to decide on this one. I don't know if I want to step into that one. You're telling an owner what to do. Like on the reservations, we can't tell the casino owners on the reservations what they can and can't do. It's a little harder in an apartment. But when I worked for the fire department, sometimes with the apartments, it would be tough to go in because the smoke was so bad. I like the idea, but I don't know that it's feasible</w:t>
            </w:r>
            <w:r w:rsidRPr="002B5B24">
              <w:rPr>
                <w:i/>
                <w:sz w:val="20"/>
                <w:szCs w:val="20"/>
              </w:rPr>
              <w:t>.</w:t>
            </w:r>
            <w:r>
              <w:rPr>
                <w:i/>
                <w:sz w:val="20"/>
                <w:szCs w:val="20"/>
              </w:rPr>
              <w:t xml:space="preserve">” </w:t>
            </w:r>
            <w:r>
              <w:rPr>
                <w:iCs/>
                <w:sz w:val="20"/>
                <w:szCs w:val="20"/>
              </w:rPr>
              <w:t xml:space="preserve"> (Local Decisionmaker)</w:t>
            </w:r>
            <w:r w:rsidRPr="003A7C0C">
              <w:rPr>
                <w:i/>
                <w:sz w:val="20"/>
                <w:szCs w:val="20"/>
              </w:rPr>
              <w:t xml:space="preserve"> </w:t>
            </w:r>
          </w:p>
          <w:p w14:paraId="1D6C204E" w14:textId="4876FD98" w:rsidR="00156CA7" w:rsidRPr="002B5B24" w:rsidRDefault="00E17D80" w:rsidP="00F973C3">
            <w:pPr>
              <w:spacing w:before="120" w:after="240"/>
              <w:jc w:val="left"/>
              <w:cnfStyle w:val="000000000000" w:firstRow="0" w:lastRow="0" w:firstColumn="0" w:lastColumn="0" w:oddVBand="0" w:evenVBand="0" w:oddHBand="0" w:evenHBand="0" w:firstRowFirstColumn="0" w:firstRowLastColumn="0" w:lastRowFirstColumn="0" w:lastRowLastColumn="0"/>
              <w:rPr>
                <w:iCs/>
                <w:sz w:val="20"/>
                <w:szCs w:val="20"/>
              </w:rPr>
            </w:pPr>
            <w:r>
              <w:rPr>
                <w:i/>
                <w:sz w:val="20"/>
                <w:szCs w:val="20"/>
              </w:rPr>
              <w:t>“</w:t>
            </w:r>
            <w:r w:rsidRPr="00E17D80">
              <w:rPr>
                <w:i/>
                <w:sz w:val="20"/>
                <w:szCs w:val="20"/>
              </w:rPr>
              <w:t>It's your home, it's your place. If you wanted to set up an apartment complex where there were common areas where you didn't want people smoking or benches and certain places, I get it. But if I'm paying a couple of grand a month in rent for an apartment, and most of them are self-contained...I just have a hard time with that one. It's government intruding into your life...there are limits and in my case the limit is at the front door of the home wherever you live.</w:t>
            </w:r>
            <w:r>
              <w:rPr>
                <w:i/>
                <w:sz w:val="20"/>
                <w:szCs w:val="20"/>
              </w:rPr>
              <w:t xml:space="preserve">” </w:t>
            </w:r>
            <w:r>
              <w:rPr>
                <w:iCs/>
                <w:sz w:val="20"/>
                <w:szCs w:val="20"/>
              </w:rPr>
              <w:t>(Local Decisionmaker)</w:t>
            </w:r>
          </w:p>
        </w:tc>
      </w:tr>
      <w:tr w:rsidR="00156CA7" w:rsidRPr="00153C0A" w14:paraId="1D744CC3" w14:textId="77777777" w:rsidTr="00F97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3" w:type="dxa"/>
          </w:tcPr>
          <w:p w14:paraId="64C06E11" w14:textId="1941A610" w:rsidR="00156CA7" w:rsidRDefault="00E17D80" w:rsidP="00E50458">
            <w:pPr>
              <w:spacing w:after="120"/>
              <w:jc w:val="left"/>
              <w:rPr>
                <w:color w:val="9C896F"/>
                <w:sz w:val="20"/>
                <w:szCs w:val="20"/>
              </w:rPr>
            </w:pPr>
            <w:r>
              <w:rPr>
                <w:color w:val="9C896F"/>
                <w:sz w:val="20"/>
                <w:szCs w:val="20"/>
              </w:rPr>
              <w:t>4</w:t>
            </w:r>
          </w:p>
        </w:tc>
        <w:tc>
          <w:tcPr>
            <w:tcW w:w="2611" w:type="dxa"/>
            <w:shd w:val="clear" w:color="auto" w:fill="auto"/>
          </w:tcPr>
          <w:p w14:paraId="454B6D53" w14:textId="09D27E65" w:rsidR="00156CA7" w:rsidRPr="00D40E50" w:rsidRDefault="00E17D80"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00156CA7" w:rsidRPr="00D40E50">
              <w:rPr>
                <w:b/>
                <w:sz w:val="20"/>
                <w:szCs w:val="20"/>
              </w:rPr>
              <w:t>% (n=</w:t>
            </w:r>
            <w:r w:rsidR="00156CA7">
              <w:rPr>
                <w:b/>
                <w:sz w:val="20"/>
                <w:szCs w:val="20"/>
              </w:rPr>
              <w:t>1</w:t>
            </w:r>
            <w:r w:rsidR="00156CA7" w:rsidRPr="00D40E50">
              <w:rPr>
                <w:b/>
                <w:sz w:val="20"/>
                <w:szCs w:val="20"/>
              </w:rPr>
              <w:t>)</w:t>
            </w:r>
          </w:p>
        </w:tc>
        <w:tc>
          <w:tcPr>
            <w:tcW w:w="5661" w:type="dxa"/>
          </w:tcPr>
          <w:p w14:paraId="79ADD93F" w14:textId="6B47AF6C" w:rsidR="00156CA7" w:rsidRPr="002B5B24" w:rsidRDefault="00156CA7"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sidRPr="002B5B24">
              <w:rPr>
                <w:i/>
                <w:sz w:val="20"/>
                <w:szCs w:val="20"/>
              </w:rPr>
              <w:t>“</w:t>
            </w:r>
            <w:r w:rsidR="00E17D80" w:rsidRPr="00E17D80">
              <w:rPr>
                <w:i/>
                <w:sz w:val="20"/>
                <w:szCs w:val="20"/>
              </w:rPr>
              <w:t>We have a high percentage of families living under the federal poverty line in our county at around 25%, which means a lot of people live in overcrowded inter-generational housing. If people are smoking in these households, it's typically affecting many others.</w:t>
            </w:r>
            <w:r>
              <w:rPr>
                <w:i/>
                <w:sz w:val="20"/>
                <w:szCs w:val="20"/>
              </w:rPr>
              <w:t xml:space="preserve">” </w:t>
            </w:r>
            <w:r>
              <w:rPr>
                <w:iCs/>
                <w:sz w:val="20"/>
                <w:szCs w:val="20"/>
              </w:rPr>
              <w:t>(Local Decisionmaker)</w:t>
            </w:r>
          </w:p>
        </w:tc>
      </w:tr>
      <w:tr w:rsidR="00F973C3" w:rsidRPr="00153C0A" w14:paraId="4ADE3D83" w14:textId="77777777" w:rsidTr="00F973C3">
        <w:tc>
          <w:tcPr>
            <w:cnfStyle w:val="001000000000" w:firstRow="0" w:lastRow="0" w:firstColumn="1" w:lastColumn="0" w:oddVBand="0" w:evenVBand="0" w:oddHBand="0" w:evenHBand="0" w:firstRowFirstColumn="0" w:firstRowLastColumn="0" w:lastRowFirstColumn="0" w:lastRowLastColumn="0"/>
            <w:tcW w:w="1083" w:type="dxa"/>
          </w:tcPr>
          <w:p w14:paraId="25049001" w14:textId="09D2D9FB" w:rsidR="00F973C3" w:rsidRDefault="00F973C3" w:rsidP="00F973C3">
            <w:pPr>
              <w:spacing w:after="120"/>
              <w:jc w:val="left"/>
              <w:rPr>
                <w:color w:val="9C896F"/>
                <w:sz w:val="20"/>
                <w:szCs w:val="20"/>
              </w:rPr>
            </w:pPr>
            <w:r>
              <w:rPr>
                <w:color w:val="9C896F"/>
                <w:sz w:val="20"/>
                <w:szCs w:val="20"/>
              </w:rPr>
              <w:t>No number assigned</w:t>
            </w:r>
          </w:p>
        </w:tc>
        <w:tc>
          <w:tcPr>
            <w:tcW w:w="2611" w:type="dxa"/>
            <w:shd w:val="clear" w:color="auto" w:fill="auto"/>
          </w:tcPr>
          <w:p w14:paraId="3B15481C" w14:textId="790122F5" w:rsidR="00F973C3" w:rsidRDefault="00F973C3" w:rsidP="00F973C3">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sidRPr="00D40E50">
              <w:rPr>
                <w:b/>
                <w:sz w:val="20"/>
                <w:szCs w:val="20"/>
              </w:rPr>
              <w:t>2</w:t>
            </w:r>
            <w:r>
              <w:rPr>
                <w:b/>
                <w:sz w:val="20"/>
                <w:szCs w:val="20"/>
              </w:rPr>
              <w:t>0</w:t>
            </w:r>
            <w:r w:rsidRPr="00D40E50">
              <w:rPr>
                <w:b/>
                <w:sz w:val="20"/>
                <w:szCs w:val="20"/>
              </w:rPr>
              <w:t>% (n=</w:t>
            </w:r>
            <w:r>
              <w:rPr>
                <w:b/>
                <w:sz w:val="20"/>
                <w:szCs w:val="20"/>
              </w:rPr>
              <w:t>1</w:t>
            </w:r>
            <w:r w:rsidRPr="00D40E50">
              <w:rPr>
                <w:b/>
                <w:sz w:val="20"/>
                <w:szCs w:val="20"/>
              </w:rPr>
              <w:t>)</w:t>
            </w:r>
          </w:p>
        </w:tc>
        <w:tc>
          <w:tcPr>
            <w:tcW w:w="5661" w:type="dxa"/>
          </w:tcPr>
          <w:p w14:paraId="3A7C3A88" w14:textId="1529263D" w:rsidR="00F973C3" w:rsidRPr="002B5B24" w:rsidRDefault="00F973C3" w:rsidP="00F973C3">
            <w:pPr>
              <w:spacing w:before="120" w:after="120"/>
              <w:jc w:val="left"/>
              <w:cnfStyle w:val="000000000000" w:firstRow="0" w:lastRow="0" w:firstColumn="0" w:lastColumn="0" w:oddVBand="0" w:evenVBand="0" w:oddHBand="0" w:evenHBand="0" w:firstRowFirstColumn="0" w:firstRowLastColumn="0" w:lastRowFirstColumn="0" w:lastRowLastColumn="0"/>
              <w:rPr>
                <w:i/>
                <w:sz w:val="20"/>
                <w:szCs w:val="20"/>
              </w:rPr>
            </w:pPr>
            <w:r w:rsidRPr="003A7C0C">
              <w:rPr>
                <w:i/>
                <w:sz w:val="20"/>
                <w:szCs w:val="20"/>
              </w:rPr>
              <w:t>“</w:t>
            </w:r>
            <w:r>
              <w:rPr>
                <w:i/>
                <w:sz w:val="20"/>
                <w:szCs w:val="20"/>
              </w:rPr>
              <w:t>P</w:t>
            </w:r>
            <w:r w:rsidRPr="00F973C3">
              <w:rPr>
                <w:i/>
                <w:sz w:val="20"/>
                <w:szCs w:val="20"/>
              </w:rPr>
              <w:t xml:space="preserve">ublic buildings should be treated </w:t>
            </w:r>
            <w:r>
              <w:rPr>
                <w:i/>
                <w:sz w:val="20"/>
                <w:szCs w:val="20"/>
              </w:rPr>
              <w:t>like parks</w:t>
            </w:r>
            <w:r w:rsidRPr="00F973C3">
              <w:rPr>
                <w:i/>
                <w:sz w:val="20"/>
                <w:szCs w:val="20"/>
              </w:rPr>
              <w:t xml:space="preserve">, with a designated area. Public housing should have outdoor designated areas. If </w:t>
            </w:r>
            <w:r>
              <w:rPr>
                <w:i/>
                <w:sz w:val="20"/>
                <w:szCs w:val="20"/>
              </w:rPr>
              <w:t>people</w:t>
            </w:r>
            <w:r w:rsidRPr="00F973C3">
              <w:rPr>
                <w:i/>
                <w:sz w:val="20"/>
                <w:szCs w:val="20"/>
              </w:rPr>
              <w:t xml:space="preserve"> are inside the house, that's their personal family and personal space</w:t>
            </w:r>
            <w:r>
              <w:rPr>
                <w:i/>
                <w:sz w:val="20"/>
                <w:szCs w:val="20"/>
              </w:rPr>
              <w:t>.</w:t>
            </w:r>
            <w:r w:rsidRPr="00F973C3">
              <w:rPr>
                <w:i/>
                <w:sz w:val="20"/>
                <w:szCs w:val="20"/>
              </w:rPr>
              <w:t xml:space="preserve"> </w:t>
            </w:r>
            <w:r>
              <w:rPr>
                <w:i/>
                <w:sz w:val="20"/>
                <w:szCs w:val="20"/>
              </w:rPr>
              <w:t>Adults</w:t>
            </w:r>
            <w:r w:rsidRPr="00F973C3">
              <w:rPr>
                <w:i/>
                <w:sz w:val="20"/>
                <w:szCs w:val="20"/>
              </w:rPr>
              <w:t xml:space="preserve"> should be allowed to do whatever they want.</w:t>
            </w:r>
            <w:r w:rsidRPr="003A7C0C">
              <w:rPr>
                <w:i/>
                <w:sz w:val="20"/>
                <w:szCs w:val="20"/>
              </w:rPr>
              <w:t xml:space="preserve">” </w:t>
            </w:r>
            <w:r w:rsidRPr="003A7C0C">
              <w:rPr>
                <w:sz w:val="20"/>
                <w:szCs w:val="20"/>
              </w:rPr>
              <w:t>(</w:t>
            </w:r>
            <w:r>
              <w:rPr>
                <w:sz w:val="20"/>
                <w:szCs w:val="20"/>
              </w:rPr>
              <w:t>Retail Owner</w:t>
            </w:r>
            <w:r w:rsidRPr="003A7C0C">
              <w:rPr>
                <w:sz w:val="20"/>
                <w:szCs w:val="20"/>
              </w:rPr>
              <w:t>)</w:t>
            </w:r>
          </w:p>
        </w:tc>
      </w:tr>
    </w:tbl>
    <w:p w14:paraId="3EB17419" w14:textId="204F0E63" w:rsidR="00156CA7" w:rsidRPr="00753D66" w:rsidRDefault="00156CA7" w:rsidP="00B815BA">
      <w:pPr>
        <w:rPr>
          <w:rFonts w:asciiTheme="minorHAnsi" w:hAnsiTheme="minorHAnsi" w:cstheme="minorHAnsi"/>
          <w:b/>
          <w:sz w:val="24"/>
          <w:szCs w:val="24"/>
        </w:rPr>
      </w:pPr>
      <w:r>
        <w:rPr>
          <w:rFonts w:asciiTheme="minorHAnsi" w:hAnsiTheme="minorHAnsi" w:cstheme="minorHAnsi"/>
          <w:b/>
          <w:sz w:val="24"/>
          <w:szCs w:val="24"/>
        </w:rPr>
        <w:lastRenderedPageBreak/>
        <w:t xml:space="preserve">Question 8a) </w:t>
      </w:r>
      <w:r w:rsidRPr="009D61B0">
        <w:rPr>
          <w:rFonts w:asciiTheme="minorHAnsi" w:eastAsia="Times New Roman" w:hAnsiTheme="minorHAnsi" w:cstheme="minorHAnsi"/>
          <w:b/>
          <w:sz w:val="24"/>
          <w:szCs w:val="24"/>
        </w:rPr>
        <w:t>In your opinion, how likely would</w:t>
      </w:r>
      <w:r>
        <w:rPr>
          <w:rFonts w:asciiTheme="minorHAnsi" w:eastAsia="Times New Roman" w:hAnsiTheme="minorHAnsi" w:cstheme="minorHAnsi"/>
          <w:b/>
          <w:sz w:val="24"/>
          <w:szCs w:val="24"/>
        </w:rPr>
        <w:t xml:space="preserve"> it be for</w:t>
      </w:r>
      <w:r w:rsidRPr="009D61B0">
        <w:rPr>
          <w:rFonts w:asciiTheme="minorHAnsi" w:eastAsia="Times New Roman" w:hAnsiTheme="minorHAnsi" w:cstheme="minorHAnsi"/>
          <w:b/>
          <w:sz w:val="24"/>
          <w:szCs w:val="24"/>
        </w:rPr>
        <w:t xml:space="preserve"> the </w:t>
      </w:r>
      <w:r>
        <w:rPr>
          <w:rFonts w:asciiTheme="minorHAnsi" w:eastAsia="Times New Roman" w:hAnsiTheme="minorHAnsi" w:cstheme="minorHAnsi"/>
          <w:b/>
          <w:sz w:val="24"/>
          <w:szCs w:val="24"/>
        </w:rPr>
        <w:t>Board of Supervisors/City Council</w:t>
      </w:r>
      <w:r w:rsidRPr="009D61B0">
        <w:rPr>
          <w:rFonts w:asciiTheme="minorHAnsi" w:eastAsia="Times New Roman" w:hAnsiTheme="minorHAnsi" w:cstheme="minorHAnsi"/>
          <w:b/>
          <w:sz w:val="24"/>
          <w:szCs w:val="24"/>
        </w:rPr>
        <w:t xml:space="preserve"> </w:t>
      </w:r>
      <w:r>
        <w:rPr>
          <w:rFonts w:asciiTheme="minorHAnsi" w:eastAsia="Times New Roman" w:hAnsiTheme="minorHAnsi" w:cstheme="minorHAnsi"/>
          <w:b/>
          <w:sz w:val="24"/>
          <w:szCs w:val="24"/>
        </w:rPr>
        <w:t xml:space="preserve">to </w:t>
      </w:r>
      <w:r w:rsidRPr="009D61B0">
        <w:rPr>
          <w:rFonts w:asciiTheme="minorHAnsi" w:eastAsia="Times New Roman" w:hAnsiTheme="minorHAnsi" w:cstheme="minorHAnsi"/>
          <w:b/>
          <w:sz w:val="24"/>
          <w:szCs w:val="24"/>
        </w:rPr>
        <w:t>support</w:t>
      </w:r>
      <w:r>
        <w:rPr>
          <w:rFonts w:asciiTheme="minorHAnsi" w:eastAsia="Times New Roman" w:hAnsiTheme="minorHAnsi" w:cstheme="minorHAnsi"/>
          <w:b/>
          <w:sz w:val="24"/>
          <w:szCs w:val="24"/>
        </w:rPr>
        <w:t xml:space="preserve"> such a policy in San Joaquin County or your local jurisdiction</w:t>
      </w:r>
      <w:r w:rsidRPr="009D61B0">
        <w:rPr>
          <w:rFonts w:asciiTheme="minorHAnsi" w:eastAsia="Times New Roman" w:hAnsiTheme="minorHAnsi" w:cstheme="minorHAnsi"/>
          <w:b/>
          <w:sz w:val="24"/>
          <w:szCs w:val="24"/>
        </w:rPr>
        <w:t>?  Please rate how likely on a scale of 1 to 5, with five being the highest level of support.</w:t>
      </w:r>
      <w:r>
        <w:rPr>
          <w:rFonts w:asciiTheme="minorHAnsi" w:eastAsia="Times New Roman" w:hAnsiTheme="minorHAnsi" w:cstheme="minorHAnsi"/>
          <w:b/>
          <w:sz w:val="24"/>
          <w:szCs w:val="24"/>
        </w:rPr>
        <w:t xml:space="preserve"> </w:t>
      </w:r>
      <w:r>
        <w:rPr>
          <w:rFonts w:asciiTheme="minorHAnsi" w:hAnsiTheme="minorHAnsi" w:cstheme="minorHAnsi"/>
          <w:b/>
          <w:sz w:val="24"/>
          <w:szCs w:val="24"/>
        </w:rPr>
        <w:t xml:space="preserve">Please explain your response. </w:t>
      </w:r>
    </w:p>
    <w:tbl>
      <w:tblPr>
        <w:tblStyle w:val="ListTable3-Accent1"/>
        <w:tblW w:w="935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72"/>
        <w:gridCol w:w="2613"/>
        <w:gridCol w:w="5670"/>
      </w:tblGrid>
      <w:tr w:rsidR="00156CA7" w:rsidRPr="008A0EF6" w14:paraId="790E2472" w14:textId="77777777" w:rsidTr="00E5045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72" w:type="dxa"/>
            <w:shd w:val="clear" w:color="auto" w:fill="7387A5"/>
          </w:tcPr>
          <w:p w14:paraId="38BFA851" w14:textId="77777777" w:rsidR="00156CA7" w:rsidRDefault="00156CA7" w:rsidP="00E50458">
            <w:pPr>
              <w:spacing w:before="120" w:after="120"/>
              <w:jc w:val="left"/>
              <w:rPr>
                <w:b w:val="0"/>
                <w:bCs w:val="0"/>
              </w:rPr>
            </w:pPr>
            <w:r>
              <w:t>Ratings</w:t>
            </w:r>
          </w:p>
        </w:tc>
        <w:tc>
          <w:tcPr>
            <w:tcW w:w="2613" w:type="dxa"/>
            <w:shd w:val="clear" w:color="auto" w:fill="7387A5"/>
          </w:tcPr>
          <w:p w14:paraId="2BA8FEF9" w14:textId="77777777" w:rsidR="00156CA7" w:rsidRDefault="00156CA7" w:rsidP="00E50458">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70" w:type="dxa"/>
            <w:shd w:val="clear" w:color="auto" w:fill="7387A5"/>
          </w:tcPr>
          <w:p w14:paraId="0D4A5E3E" w14:textId="77777777" w:rsidR="00156CA7" w:rsidRPr="008A0EF6" w:rsidRDefault="00156CA7"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Quotes</w:t>
            </w:r>
          </w:p>
        </w:tc>
      </w:tr>
      <w:tr w:rsidR="00156CA7" w:rsidRPr="00153C0A" w14:paraId="7C48DA84"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2" w:type="dxa"/>
          </w:tcPr>
          <w:p w14:paraId="2E9924E6" w14:textId="77777777" w:rsidR="00156CA7" w:rsidRDefault="00156CA7" w:rsidP="00E50458">
            <w:pPr>
              <w:spacing w:after="120"/>
              <w:jc w:val="left"/>
              <w:rPr>
                <w:color w:val="9C896F"/>
                <w:sz w:val="20"/>
                <w:szCs w:val="20"/>
              </w:rPr>
            </w:pPr>
            <w:r>
              <w:rPr>
                <w:color w:val="9C896F"/>
                <w:sz w:val="20"/>
                <w:szCs w:val="20"/>
              </w:rPr>
              <w:t>1</w:t>
            </w:r>
          </w:p>
        </w:tc>
        <w:tc>
          <w:tcPr>
            <w:tcW w:w="2613" w:type="dxa"/>
            <w:shd w:val="clear" w:color="auto" w:fill="auto"/>
          </w:tcPr>
          <w:p w14:paraId="44294C38" w14:textId="41EBC01E" w:rsidR="00156CA7" w:rsidRDefault="00B11447"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00156CA7" w:rsidRPr="00D40E50">
              <w:rPr>
                <w:b/>
                <w:sz w:val="20"/>
                <w:szCs w:val="20"/>
              </w:rPr>
              <w:t>% (n=1)</w:t>
            </w:r>
          </w:p>
          <w:p w14:paraId="7F5DD0D0" w14:textId="77777777" w:rsidR="00156CA7" w:rsidRPr="002B5B24" w:rsidRDefault="00156CA7" w:rsidP="008A5AE1">
            <w:pPr>
              <w:pStyle w:val="ListParagraph"/>
              <w:numPr>
                <w:ilvl w:val="0"/>
                <w:numId w:val="7"/>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2B5B24">
              <w:rPr>
                <w:bCs/>
                <w:sz w:val="20"/>
                <w:szCs w:val="20"/>
              </w:rPr>
              <w:t>Retail Owner</w:t>
            </w:r>
          </w:p>
        </w:tc>
        <w:tc>
          <w:tcPr>
            <w:tcW w:w="5670" w:type="dxa"/>
          </w:tcPr>
          <w:p w14:paraId="4D20BEE9" w14:textId="0C361A77" w:rsidR="00156CA7" w:rsidRPr="002B5B24" w:rsidRDefault="00156CA7"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p>
        </w:tc>
      </w:tr>
      <w:tr w:rsidR="00156CA7" w:rsidRPr="00153C0A" w14:paraId="59382F68" w14:textId="77777777" w:rsidTr="00E50458">
        <w:tc>
          <w:tcPr>
            <w:cnfStyle w:val="001000000000" w:firstRow="0" w:lastRow="0" w:firstColumn="1" w:lastColumn="0" w:oddVBand="0" w:evenVBand="0" w:oddHBand="0" w:evenHBand="0" w:firstRowFirstColumn="0" w:firstRowLastColumn="0" w:lastRowFirstColumn="0" w:lastRowLastColumn="0"/>
            <w:tcW w:w="1072" w:type="dxa"/>
          </w:tcPr>
          <w:p w14:paraId="11F3ED0C" w14:textId="77777777" w:rsidR="00156CA7" w:rsidRPr="009535D7" w:rsidRDefault="00156CA7" w:rsidP="00E50458">
            <w:pPr>
              <w:spacing w:after="120"/>
              <w:jc w:val="left"/>
              <w:rPr>
                <w:color w:val="9C896F"/>
                <w:sz w:val="20"/>
                <w:szCs w:val="20"/>
              </w:rPr>
            </w:pPr>
            <w:r>
              <w:rPr>
                <w:color w:val="9C896F"/>
                <w:sz w:val="20"/>
                <w:szCs w:val="20"/>
              </w:rPr>
              <w:t>2</w:t>
            </w:r>
          </w:p>
        </w:tc>
        <w:tc>
          <w:tcPr>
            <w:tcW w:w="2613" w:type="dxa"/>
            <w:shd w:val="clear" w:color="auto" w:fill="auto"/>
          </w:tcPr>
          <w:p w14:paraId="71376157" w14:textId="77777777" w:rsidR="00156CA7" w:rsidRDefault="00B11447"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20</w:t>
            </w:r>
            <w:r w:rsidR="00156CA7" w:rsidRPr="00D40E50">
              <w:rPr>
                <w:b/>
                <w:sz w:val="20"/>
                <w:szCs w:val="20"/>
              </w:rPr>
              <w:t>% (n=</w:t>
            </w:r>
            <w:r>
              <w:rPr>
                <w:b/>
                <w:sz w:val="20"/>
                <w:szCs w:val="20"/>
              </w:rPr>
              <w:t>1</w:t>
            </w:r>
            <w:r w:rsidR="00156CA7">
              <w:rPr>
                <w:b/>
                <w:sz w:val="20"/>
                <w:szCs w:val="20"/>
              </w:rPr>
              <w:t>)</w:t>
            </w:r>
          </w:p>
          <w:p w14:paraId="55D998D6" w14:textId="672349D7" w:rsidR="00B11447" w:rsidRPr="00B11447" w:rsidRDefault="00B11447" w:rsidP="008A5AE1">
            <w:pPr>
              <w:pStyle w:val="ListParagraph"/>
              <w:numPr>
                <w:ilvl w:val="0"/>
                <w:numId w:val="7"/>
              </w:numPr>
              <w:spacing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B11447">
              <w:rPr>
                <w:bCs/>
                <w:sz w:val="20"/>
                <w:szCs w:val="20"/>
              </w:rPr>
              <w:t>Local Decisionmaker</w:t>
            </w:r>
          </w:p>
        </w:tc>
        <w:tc>
          <w:tcPr>
            <w:tcW w:w="5670" w:type="dxa"/>
          </w:tcPr>
          <w:p w14:paraId="033667C9" w14:textId="4331F2B7" w:rsidR="00156CA7" w:rsidRPr="002B5B24" w:rsidRDefault="00156CA7"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p>
        </w:tc>
      </w:tr>
      <w:tr w:rsidR="00156CA7" w:rsidRPr="00153C0A" w14:paraId="4FAF6F71"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2" w:type="dxa"/>
          </w:tcPr>
          <w:p w14:paraId="5B7F9B1F" w14:textId="77777777" w:rsidR="00156CA7" w:rsidRPr="009535D7" w:rsidRDefault="00156CA7" w:rsidP="00E50458">
            <w:pPr>
              <w:spacing w:after="120"/>
              <w:jc w:val="left"/>
              <w:rPr>
                <w:color w:val="9C896F"/>
                <w:sz w:val="20"/>
                <w:szCs w:val="20"/>
              </w:rPr>
            </w:pPr>
            <w:r>
              <w:rPr>
                <w:color w:val="9C896F"/>
                <w:sz w:val="20"/>
                <w:szCs w:val="20"/>
              </w:rPr>
              <w:t>3</w:t>
            </w:r>
          </w:p>
        </w:tc>
        <w:tc>
          <w:tcPr>
            <w:tcW w:w="2613" w:type="dxa"/>
            <w:shd w:val="clear" w:color="auto" w:fill="auto"/>
          </w:tcPr>
          <w:p w14:paraId="707912B2" w14:textId="77777777" w:rsidR="00156CA7" w:rsidRDefault="00B11447"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60</w:t>
            </w:r>
            <w:r w:rsidR="00156CA7" w:rsidRPr="00D40E50">
              <w:rPr>
                <w:b/>
                <w:sz w:val="20"/>
                <w:szCs w:val="20"/>
              </w:rPr>
              <w:t>% (n=</w:t>
            </w:r>
            <w:r>
              <w:rPr>
                <w:b/>
                <w:sz w:val="20"/>
                <w:szCs w:val="20"/>
              </w:rPr>
              <w:t>3</w:t>
            </w:r>
            <w:r w:rsidR="00156CA7" w:rsidRPr="00D40E50">
              <w:rPr>
                <w:b/>
                <w:sz w:val="20"/>
                <w:szCs w:val="20"/>
              </w:rPr>
              <w:t>)</w:t>
            </w:r>
          </w:p>
          <w:p w14:paraId="612EB0B3" w14:textId="77777777" w:rsidR="00B11447" w:rsidRPr="00B11447" w:rsidRDefault="00B11447" w:rsidP="008A5AE1">
            <w:pPr>
              <w:pStyle w:val="ListParagraph"/>
              <w:numPr>
                <w:ilvl w:val="0"/>
                <w:numId w:val="7"/>
              </w:numPr>
              <w:spacing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B11447">
              <w:rPr>
                <w:bCs/>
                <w:sz w:val="20"/>
                <w:szCs w:val="20"/>
              </w:rPr>
              <w:t>Local Decisionmakers</w:t>
            </w:r>
          </w:p>
          <w:p w14:paraId="496EEC26" w14:textId="6EECE73A" w:rsidR="00B11447" w:rsidRPr="00B11447" w:rsidRDefault="00B11447" w:rsidP="008A5AE1">
            <w:pPr>
              <w:pStyle w:val="ListParagraph"/>
              <w:numPr>
                <w:ilvl w:val="0"/>
                <w:numId w:val="7"/>
              </w:numPr>
              <w:spacing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B11447">
              <w:rPr>
                <w:bCs/>
                <w:sz w:val="20"/>
                <w:szCs w:val="20"/>
              </w:rPr>
              <w:t>Retail Owner</w:t>
            </w:r>
          </w:p>
        </w:tc>
        <w:tc>
          <w:tcPr>
            <w:tcW w:w="5670" w:type="dxa"/>
          </w:tcPr>
          <w:p w14:paraId="5EFCA4AF" w14:textId="77777777" w:rsidR="00156CA7" w:rsidRDefault="00156CA7" w:rsidP="00E50458">
            <w:pPr>
              <w:spacing w:before="120" w:after="120"/>
              <w:jc w:val="left"/>
              <w:cnfStyle w:val="000000100000" w:firstRow="0" w:lastRow="0" w:firstColumn="0" w:lastColumn="0" w:oddVBand="0" w:evenVBand="0" w:oddHBand="1" w:evenHBand="0" w:firstRowFirstColumn="0" w:firstRowLastColumn="0" w:lastRowFirstColumn="0" w:lastRowLastColumn="0"/>
              <w:rPr>
                <w:sz w:val="20"/>
                <w:szCs w:val="20"/>
              </w:rPr>
            </w:pPr>
            <w:r w:rsidRPr="003A7C0C">
              <w:rPr>
                <w:i/>
                <w:sz w:val="20"/>
                <w:szCs w:val="20"/>
              </w:rPr>
              <w:t>“</w:t>
            </w:r>
            <w:r w:rsidR="00F973C3" w:rsidRPr="00F973C3">
              <w:rPr>
                <w:i/>
                <w:sz w:val="20"/>
                <w:szCs w:val="20"/>
              </w:rPr>
              <w:t>We've never discussed this as council, so I don't know how they'd feel. I have no feedback. With parks, the city owns them so we could do a little bit more with that per se, but apartment complexes are out of our control</w:t>
            </w:r>
            <w:r w:rsidRPr="003A7C0C">
              <w:rPr>
                <w:i/>
                <w:sz w:val="20"/>
                <w:szCs w:val="20"/>
              </w:rPr>
              <w:t xml:space="preserve">.” </w:t>
            </w:r>
            <w:r w:rsidRPr="003A7C0C">
              <w:rPr>
                <w:sz w:val="20"/>
                <w:szCs w:val="20"/>
              </w:rPr>
              <w:t>(</w:t>
            </w:r>
            <w:r>
              <w:rPr>
                <w:sz w:val="20"/>
                <w:szCs w:val="20"/>
              </w:rPr>
              <w:t>Local Decisionmaker</w:t>
            </w:r>
            <w:r w:rsidRPr="003A7C0C">
              <w:rPr>
                <w:sz w:val="20"/>
                <w:szCs w:val="20"/>
              </w:rPr>
              <w:t>)</w:t>
            </w:r>
          </w:p>
          <w:p w14:paraId="2764FA71" w14:textId="3F09B571" w:rsidR="00F973C3" w:rsidRDefault="00F973C3"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Pr>
                <w:i/>
                <w:sz w:val="20"/>
                <w:szCs w:val="20"/>
              </w:rPr>
              <w:t>“</w:t>
            </w:r>
            <w:r w:rsidRPr="00F973C3">
              <w:rPr>
                <w:i/>
                <w:sz w:val="20"/>
                <w:szCs w:val="20"/>
              </w:rPr>
              <w:t xml:space="preserve">There's going to be a sentiment of </w:t>
            </w:r>
            <w:r w:rsidR="00C66724">
              <w:rPr>
                <w:i/>
                <w:sz w:val="20"/>
                <w:szCs w:val="20"/>
              </w:rPr>
              <w:t xml:space="preserve">‘the </w:t>
            </w:r>
            <w:r w:rsidRPr="00F973C3">
              <w:rPr>
                <w:i/>
                <w:sz w:val="20"/>
                <w:szCs w:val="20"/>
              </w:rPr>
              <w:t>government shouldn't interfere with people's homes</w:t>
            </w:r>
            <w:r w:rsidR="00C66724">
              <w:rPr>
                <w:i/>
                <w:sz w:val="20"/>
                <w:szCs w:val="20"/>
              </w:rPr>
              <w:t>.’</w:t>
            </w:r>
            <w:r w:rsidRPr="00F973C3">
              <w:rPr>
                <w:i/>
                <w:sz w:val="20"/>
                <w:szCs w:val="20"/>
              </w:rPr>
              <w:t>"</w:t>
            </w:r>
            <w:r>
              <w:rPr>
                <w:iCs/>
                <w:sz w:val="20"/>
                <w:szCs w:val="20"/>
              </w:rPr>
              <w:t xml:space="preserve"> (Local Decisionmaker)</w:t>
            </w:r>
          </w:p>
          <w:p w14:paraId="3F663942" w14:textId="6C362E30" w:rsidR="00B11447" w:rsidRPr="00F973C3" w:rsidRDefault="00B11447"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w:t>
            </w:r>
            <w:r w:rsidRPr="00B11447">
              <w:rPr>
                <w:i/>
                <w:sz w:val="20"/>
                <w:szCs w:val="20"/>
              </w:rPr>
              <w:t>I think somewhere around 3. I think b</w:t>
            </w:r>
            <w:r w:rsidR="00C66724">
              <w:rPr>
                <w:i/>
                <w:sz w:val="20"/>
                <w:szCs w:val="20"/>
              </w:rPr>
              <w:t>ecause with</w:t>
            </w:r>
            <w:r w:rsidRPr="00B11447">
              <w:rPr>
                <w:i/>
                <w:sz w:val="20"/>
                <w:szCs w:val="20"/>
              </w:rPr>
              <w:t xml:space="preserve"> permitting developers, politics </w:t>
            </w:r>
            <w:r w:rsidR="00C66724">
              <w:rPr>
                <w:i/>
                <w:sz w:val="20"/>
                <w:szCs w:val="20"/>
              </w:rPr>
              <w:t>are involved regarding</w:t>
            </w:r>
            <w:r w:rsidRPr="00B11447">
              <w:rPr>
                <w:i/>
                <w:sz w:val="20"/>
                <w:szCs w:val="20"/>
              </w:rPr>
              <w:t xml:space="preserve"> who's in construction and who's not. And if we think that every decision is based on morals and ethics, we're in lala land. There will be large developers that have influence on gov</w:t>
            </w:r>
            <w:r w:rsidR="00C66724">
              <w:rPr>
                <w:i/>
                <w:sz w:val="20"/>
                <w:szCs w:val="20"/>
              </w:rPr>
              <w:t>ernment</w:t>
            </w:r>
            <w:r w:rsidRPr="00B11447">
              <w:rPr>
                <w:i/>
                <w:sz w:val="20"/>
                <w:szCs w:val="20"/>
              </w:rPr>
              <w:t xml:space="preserve"> officials</w:t>
            </w:r>
            <w:r w:rsidR="00C66724">
              <w:rPr>
                <w:i/>
                <w:sz w:val="20"/>
                <w:szCs w:val="20"/>
              </w:rPr>
              <w:t>.</w:t>
            </w:r>
            <w:r w:rsidRPr="00B11447">
              <w:rPr>
                <w:i/>
                <w:sz w:val="20"/>
                <w:szCs w:val="20"/>
              </w:rPr>
              <w:t xml:space="preserve"> </w:t>
            </w:r>
            <w:r w:rsidR="00C66724">
              <w:rPr>
                <w:i/>
                <w:sz w:val="20"/>
                <w:szCs w:val="20"/>
              </w:rPr>
              <w:t>T</w:t>
            </w:r>
            <w:r w:rsidRPr="00B11447">
              <w:rPr>
                <w:i/>
                <w:sz w:val="20"/>
                <w:szCs w:val="20"/>
              </w:rPr>
              <w:t>hey'll say "God, are you guys kidding me? I'm going to waste an area for a smoking area, when I could have put an apartment on that place?" There will be some push-back</w:t>
            </w:r>
            <w:r w:rsidRPr="00B11447">
              <w:rPr>
                <w:iCs/>
                <w:sz w:val="20"/>
                <w:szCs w:val="20"/>
              </w:rPr>
              <w:t>.</w:t>
            </w:r>
            <w:r>
              <w:rPr>
                <w:iCs/>
                <w:sz w:val="20"/>
                <w:szCs w:val="20"/>
              </w:rPr>
              <w:t>” (Retail Owner)</w:t>
            </w:r>
          </w:p>
        </w:tc>
      </w:tr>
    </w:tbl>
    <w:p w14:paraId="378491E2" w14:textId="36922A48" w:rsidR="00156CA7" w:rsidRPr="00753D66" w:rsidRDefault="00156CA7" w:rsidP="00B815BA">
      <w:pPr>
        <w:rPr>
          <w:rFonts w:asciiTheme="minorHAnsi" w:hAnsiTheme="minorHAnsi" w:cstheme="minorHAnsi"/>
          <w:b/>
          <w:sz w:val="24"/>
          <w:szCs w:val="24"/>
        </w:rPr>
      </w:pPr>
      <w:r>
        <w:rPr>
          <w:rFonts w:asciiTheme="minorHAnsi" w:hAnsiTheme="minorHAnsi" w:cstheme="minorHAnsi"/>
          <w:b/>
          <w:sz w:val="24"/>
          <w:szCs w:val="24"/>
        </w:rPr>
        <w:t>Question 8b)</w:t>
      </w:r>
      <w:r w:rsidRPr="009D61B0">
        <w:rPr>
          <w:rFonts w:asciiTheme="minorHAnsi" w:eastAsia="Times New Roman" w:hAnsiTheme="minorHAnsi" w:cstheme="minorHAnsi"/>
          <w:b/>
          <w:sz w:val="24"/>
          <w:szCs w:val="24"/>
        </w:rPr>
        <w:t xml:space="preserve"> </w:t>
      </w:r>
      <w:r w:rsidRPr="0058165C">
        <w:rPr>
          <w:rFonts w:asciiTheme="minorHAnsi" w:hAnsiTheme="minorHAnsi" w:cstheme="minorHAnsi"/>
          <w:b/>
          <w:sz w:val="24"/>
          <w:szCs w:val="24"/>
        </w:rPr>
        <w:t>In your opinion, what would you say is the level of community readiness for considering such a policy?  Please rate how ready on a scale of 1 to 5, with five being the highest level of readiness.</w:t>
      </w:r>
      <w:r>
        <w:rPr>
          <w:rFonts w:asciiTheme="minorHAnsi" w:hAnsiTheme="minorHAnsi" w:cstheme="minorHAnsi"/>
          <w:b/>
          <w:sz w:val="24"/>
          <w:szCs w:val="24"/>
        </w:rPr>
        <w:t xml:space="preserve"> Please explain your response. </w:t>
      </w:r>
    </w:p>
    <w:tbl>
      <w:tblPr>
        <w:tblStyle w:val="ListTable3-Accent1"/>
        <w:tblW w:w="9355"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1072"/>
        <w:gridCol w:w="2613"/>
        <w:gridCol w:w="5670"/>
      </w:tblGrid>
      <w:tr w:rsidR="00156CA7" w:rsidRPr="008A0EF6" w14:paraId="22FA55EE" w14:textId="77777777" w:rsidTr="00E5045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72" w:type="dxa"/>
            <w:shd w:val="clear" w:color="auto" w:fill="7387A5"/>
          </w:tcPr>
          <w:p w14:paraId="73DD56DA" w14:textId="77777777" w:rsidR="00156CA7" w:rsidRDefault="00156CA7" w:rsidP="00E50458">
            <w:pPr>
              <w:spacing w:before="120" w:after="120"/>
              <w:jc w:val="left"/>
              <w:rPr>
                <w:b w:val="0"/>
                <w:bCs w:val="0"/>
              </w:rPr>
            </w:pPr>
            <w:r>
              <w:t>Ratings</w:t>
            </w:r>
          </w:p>
        </w:tc>
        <w:tc>
          <w:tcPr>
            <w:tcW w:w="2613" w:type="dxa"/>
            <w:shd w:val="clear" w:color="auto" w:fill="7387A5"/>
          </w:tcPr>
          <w:p w14:paraId="0D59DB8A" w14:textId="77777777" w:rsidR="00156CA7" w:rsidRDefault="00156CA7" w:rsidP="00E50458">
            <w:pPr>
              <w:spacing w:before="120" w:after="120"/>
              <w:jc w:val="left"/>
              <w:cnfStyle w:val="100000000000" w:firstRow="1" w:lastRow="0" w:firstColumn="0" w:lastColumn="0" w:oddVBand="0" w:evenVBand="0" w:oddHBand="0" w:evenHBand="0" w:firstRowFirstColumn="0" w:firstRowLastColumn="0" w:lastRowFirstColumn="0" w:lastRowLastColumn="0"/>
            </w:pPr>
            <w:r>
              <w:t>Percent</w:t>
            </w:r>
          </w:p>
        </w:tc>
        <w:tc>
          <w:tcPr>
            <w:tcW w:w="5670" w:type="dxa"/>
            <w:shd w:val="clear" w:color="auto" w:fill="7387A5"/>
          </w:tcPr>
          <w:p w14:paraId="4B47F7CD" w14:textId="77777777" w:rsidR="00156CA7" w:rsidRPr="008A0EF6" w:rsidRDefault="00156CA7" w:rsidP="00E50458">
            <w:pPr>
              <w:pStyle w:val="Subheading3"/>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Quotes</w:t>
            </w:r>
          </w:p>
        </w:tc>
      </w:tr>
      <w:tr w:rsidR="00156CA7" w:rsidRPr="00153C0A" w14:paraId="722C564E"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2" w:type="dxa"/>
          </w:tcPr>
          <w:p w14:paraId="78BF58DC" w14:textId="77777777" w:rsidR="00156CA7" w:rsidRDefault="00156CA7" w:rsidP="00E50458">
            <w:pPr>
              <w:spacing w:after="120"/>
              <w:jc w:val="left"/>
              <w:rPr>
                <w:color w:val="9C896F"/>
                <w:sz w:val="20"/>
                <w:szCs w:val="20"/>
              </w:rPr>
            </w:pPr>
            <w:r>
              <w:rPr>
                <w:color w:val="9C896F"/>
                <w:sz w:val="20"/>
                <w:szCs w:val="20"/>
              </w:rPr>
              <w:t>1</w:t>
            </w:r>
          </w:p>
        </w:tc>
        <w:tc>
          <w:tcPr>
            <w:tcW w:w="2613" w:type="dxa"/>
            <w:shd w:val="clear" w:color="auto" w:fill="auto"/>
          </w:tcPr>
          <w:p w14:paraId="5FC0E21C" w14:textId="124784D9" w:rsidR="00156CA7" w:rsidRDefault="00B11447"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20</w:t>
            </w:r>
            <w:r w:rsidR="00156CA7" w:rsidRPr="00D40E50">
              <w:rPr>
                <w:b/>
                <w:sz w:val="20"/>
                <w:szCs w:val="20"/>
              </w:rPr>
              <w:t>% (n=1)</w:t>
            </w:r>
          </w:p>
          <w:p w14:paraId="05AF457C" w14:textId="77777777" w:rsidR="00156CA7" w:rsidRPr="002B5B24" w:rsidRDefault="00156CA7" w:rsidP="008A5AE1">
            <w:pPr>
              <w:pStyle w:val="ListParagraph"/>
              <w:numPr>
                <w:ilvl w:val="0"/>
                <w:numId w:val="7"/>
              </w:numPr>
              <w:spacing w:before="120"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2B5B24">
              <w:rPr>
                <w:bCs/>
                <w:sz w:val="20"/>
                <w:szCs w:val="20"/>
              </w:rPr>
              <w:t>Retail Owner</w:t>
            </w:r>
          </w:p>
        </w:tc>
        <w:tc>
          <w:tcPr>
            <w:tcW w:w="5670" w:type="dxa"/>
          </w:tcPr>
          <w:p w14:paraId="30095C72" w14:textId="688C15B3" w:rsidR="00156CA7" w:rsidRPr="002B5B24" w:rsidRDefault="00156CA7"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p>
        </w:tc>
      </w:tr>
      <w:tr w:rsidR="00156CA7" w:rsidRPr="00153C0A" w14:paraId="55B83766" w14:textId="77777777" w:rsidTr="00E50458">
        <w:tc>
          <w:tcPr>
            <w:cnfStyle w:val="001000000000" w:firstRow="0" w:lastRow="0" w:firstColumn="1" w:lastColumn="0" w:oddVBand="0" w:evenVBand="0" w:oddHBand="0" w:evenHBand="0" w:firstRowFirstColumn="0" w:firstRowLastColumn="0" w:lastRowFirstColumn="0" w:lastRowLastColumn="0"/>
            <w:tcW w:w="1072" w:type="dxa"/>
          </w:tcPr>
          <w:p w14:paraId="29F7E6D3" w14:textId="77777777" w:rsidR="00156CA7" w:rsidRPr="009535D7" w:rsidRDefault="00156CA7" w:rsidP="00E50458">
            <w:pPr>
              <w:spacing w:after="120"/>
              <w:jc w:val="left"/>
              <w:rPr>
                <w:color w:val="9C896F"/>
                <w:sz w:val="20"/>
                <w:szCs w:val="20"/>
              </w:rPr>
            </w:pPr>
            <w:r>
              <w:rPr>
                <w:color w:val="9C896F"/>
                <w:sz w:val="20"/>
                <w:szCs w:val="20"/>
              </w:rPr>
              <w:t>2</w:t>
            </w:r>
          </w:p>
        </w:tc>
        <w:tc>
          <w:tcPr>
            <w:tcW w:w="2613" w:type="dxa"/>
            <w:shd w:val="clear" w:color="auto" w:fill="auto"/>
          </w:tcPr>
          <w:p w14:paraId="4C50559A" w14:textId="77777777" w:rsidR="00156CA7" w:rsidRDefault="00B11447"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w:t>
            </w:r>
            <w:r w:rsidR="00156CA7">
              <w:rPr>
                <w:b/>
                <w:sz w:val="20"/>
                <w:szCs w:val="20"/>
              </w:rPr>
              <w:t>0</w:t>
            </w:r>
            <w:r w:rsidR="00156CA7" w:rsidRPr="00D40E50">
              <w:rPr>
                <w:b/>
                <w:sz w:val="20"/>
                <w:szCs w:val="20"/>
              </w:rPr>
              <w:t>% (n=</w:t>
            </w:r>
            <w:r>
              <w:rPr>
                <w:b/>
                <w:sz w:val="20"/>
                <w:szCs w:val="20"/>
              </w:rPr>
              <w:t>1</w:t>
            </w:r>
            <w:r w:rsidR="00156CA7">
              <w:rPr>
                <w:b/>
                <w:sz w:val="20"/>
                <w:szCs w:val="20"/>
              </w:rPr>
              <w:t>)</w:t>
            </w:r>
          </w:p>
          <w:p w14:paraId="265EE321" w14:textId="7F800601" w:rsidR="00764FA6" w:rsidRPr="00764FA6" w:rsidRDefault="00764FA6" w:rsidP="008A5AE1">
            <w:pPr>
              <w:pStyle w:val="ListParagraph"/>
              <w:numPr>
                <w:ilvl w:val="0"/>
                <w:numId w:val="7"/>
              </w:numPr>
              <w:spacing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764FA6">
              <w:rPr>
                <w:bCs/>
                <w:sz w:val="20"/>
                <w:szCs w:val="20"/>
              </w:rPr>
              <w:lastRenderedPageBreak/>
              <w:t>Local Decisionmaker</w:t>
            </w:r>
          </w:p>
        </w:tc>
        <w:tc>
          <w:tcPr>
            <w:tcW w:w="5670" w:type="dxa"/>
          </w:tcPr>
          <w:p w14:paraId="0040EC5C" w14:textId="05A89DFE" w:rsidR="00156CA7" w:rsidRPr="002B5B24" w:rsidRDefault="00156CA7" w:rsidP="00B11447">
            <w:pPr>
              <w:spacing w:before="120" w:after="240"/>
              <w:jc w:val="left"/>
              <w:cnfStyle w:val="000000000000" w:firstRow="0" w:lastRow="0" w:firstColumn="0" w:lastColumn="0" w:oddVBand="0" w:evenVBand="0" w:oddHBand="0" w:evenHBand="0" w:firstRowFirstColumn="0" w:firstRowLastColumn="0" w:lastRowFirstColumn="0" w:lastRowLastColumn="0"/>
              <w:rPr>
                <w:iCs/>
                <w:sz w:val="20"/>
                <w:szCs w:val="20"/>
              </w:rPr>
            </w:pPr>
            <w:r w:rsidRPr="003A7C0C">
              <w:rPr>
                <w:i/>
                <w:sz w:val="20"/>
                <w:szCs w:val="20"/>
              </w:rPr>
              <w:lastRenderedPageBreak/>
              <w:t>“</w:t>
            </w:r>
            <w:r w:rsidR="00B11447" w:rsidRPr="00B11447">
              <w:rPr>
                <w:i/>
                <w:sz w:val="20"/>
                <w:szCs w:val="20"/>
              </w:rPr>
              <w:t xml:space="preserve">This is a pretty conservative town and as soon as we start telling people we're </w:t>
            </w:r>
            <w:r w:rsidR="007D0E7F" w:rsidRPr="00B11447">
              <w:rPr>
                <w:i/>
                <w:sz w:val="20"/>
                <w:szCs w:val="20"/>
              </w:rPr>
              <w:t>going to</w:t>
            </w:r>
            <w:r w:rsidR="00B11447" w:rsidRPr="00B11447">
              <w:rPr>
                <w:i/>
                <w:sz w:val="20"/>
                <w:szCs w:val="20"/>
              </w:rPr>
              <w:t xml:space="preserve"> make a rule that comes into your </w:t>
            </w:r>
            <w:r w:rsidR="00B11447" w:rsidRPr="00B11447">
              <w:rPr>
                <w:i/>
                <w:sz w:val="20"/>
                <w:szCs w:val="20"/>
              </w:rPr>
              <w:lastRenderedPageBreak/>
              <w:t>living room, that one might get some people to come to a city council meeting</w:t>
            </w:r>
            <w:r w:rsidRPr="002B5B24">
              <w:rPr>
                <w:i/>
                <w:sz w:val="20"/>
                <w:szCs w:val="20"/>
              </w:rPr>
              <w:t>.</w:t>
            </w:r>
            <w:r>
              <w:rPr>
                <w:i/>
                <w:sz w:val="20"/>
                <w:szCs w:val="20"/>
              </w:rPr>
              <w:t xml:space="preserve">” </w:t>
            </w:r>
            <w:r>
              <w:rPr>
                <w:iCs/>
                <w:sz w:val="20"/>
                <w:szCs w:val="20"/>
              </w:rPr>
              <w:t>(Local Decisionmaker)</w:t>
            </w:r>
          </w:p>
        </w:tc>
      </w:tr>
      <w:tr w:rsidR="00156CA7" w:rsidRPr="00153C0A" w14:paraId="0A9DE41A" w14:textId="77777777" w:rsidTr="00E5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2" w:type="dxa"/>
          </w:tcPr>
          <w:p w14:paraId="173223D1" w14:textId="77777777" w:rsidR="00156CA7" w:rsidRPr="009535D7" w:rsidRDefault="00156CA7" w:rsidP="00E50458">
            <w:pPr>
              <w:spacing w:after="120"/>
              <w:jc w:val="left"/>
              <w:rPr>
                <w:color w:val="9C896F"/>
                <w:sz w:val="20"/>
                <w:szCs w:val="20"/>
              </w:rPr>
            </w:pPr>
            <w:r>
              <w:rPr>
                <w:color w:val="9C896F"/>
                <w:sz w:val="20"/>
                <w:szCs w:val="20"/>
              </w:rPr>
              <w:t>3</w:t>
            </w:r>
          </w:p>
        </w:tc>
        <w:tc>
          <w:tcPr>
            <w:tcW w:w="2613" w:type="dxa"/>
            <w:shd w:val="clear" w:color="auto" w:fill="auto"/>
          </w:tcPr>
          <w:p w14:paraId="47E04819" w14:textId="77777777" w:rsidR="00156CA7" w:rsidRDefault="00764FA6" w:rsidP="00E50458">
            <w:pPr>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4</w:t>
            </w:r>
            <w:r w:rsidR="00B11447">
              <w:rPr>
                <w:b/>
                <w:sz w:val="20"/>
                <w:szCs w:val="20"/>
              </w:rPr>
              <w:t>0</w:t>
            </w:r>
            <w:r w:rsidR="00156CA7" w:rsidRPr="00D40E50">
              <w:rPr>
                <w:b/>
                <w:sz w:val="20"/>
                <w:szCs w:val="20"/>
              </w:rPr>
              <w:t>% (n=</w:t>
            </w:r>
            <w:r>
              <w:rPr>
                <w:b/>
                <w:sz w:val="20"/>
                <w:szCs w:val="20"/>
              </w:rPr>
              <w:t>2</w:t>
            </w:r>
            <w:r w:rsidR="00156CA7" w:rsidRPr="00D40E50">
              <w:rPr>
                <w:b/>
                <w:sz w:val="20"/>
                <w:szCs w:val="20"/>
              </w:rPr>
              <w:t>)</w:t>
            </w:r>
          </w:p>
          <w:p w14:paraId="7994D008" w14:textId="0AB20ADC" w:rsidR="00764FA6" w:rsidRPr="00764FA6" w:rsidRDefault="00764FA6" w:rsidP="008A5AE1">
            <w:pPr>
              <w:pStyle w:val="ListParagraph"/>
              <w:numPr>
                <w:ilvl w:val="0"/>
                <w:numId w:val="7"/>
              </w:numPr>
              <w:spacing w:after="120"/>
              <w:jc w:val="left"/>
              <w:cnfStyle w:val="000000100000" w:firstRow="0" w:lastRow="0" w:firstColumn="0" w:lastColumn="0" w:oddVBand="0" w:evenVBand="0" w:oddHBand="1" w:evenHBand="0" w:firstRowFirstColumn="0" w:firstRowLastColumn="0" w:lastRowFirstColumn="0" w:lastRowLastColumn="0"/>
              <w:rPr>
                <w:bCs/>
                <w:sz w:val="20"/>
                <w:szCs w:val="20"/>
              </w:rPr>
            </w:pPr>
            <w:r w:rsidRPr="00764FA6">
              <w:rPr>
                <w:bCs/>
                <w:sz w:val="20"/>
                <w:szCs w:val="20"/>
              </w:rPr>
              <w:t>Local Decisionmakers</w:t>
            </w:r>
          </w:p>
        </w:tc>
        <w:tc>
          <w:tcPr>
            <w:tcW w:w="5670" w:type="dxa"/>
          </w:tcPr>
          <w:p w14:paraId="5CFDAB34" w14:textId="209FA9C7" w:rsidR="00156CA7" w:rsidRPr="00764FA6" w:rsidRDefault="00764FA6" w:rsidP="00E50458">
            <w:pPr>
              <w:spacing w:before="120" w:after="120"/>
              <w:jc w:val="left"/>
              <w:cnfStyle w:val="000000100000" w:firstRow="0" w:lastRow="0" w:firstColumn="0" w:lastColumn="0" w:oddVBand="0" w:evenVBand="0" w:oddHBand="1" w:evenHBand="0" w:firstRowFirstColumn="0" w:firstRowLastColumn="0" w:lastRowFirstColumn="0" w:lastRowLastColumn="0"/>
              <w:rPr>
                <w:iCs/>
                <w:sz w:val="20"/>
                <w:szCs w:val="20"/>
              </w:rPr>
            </w:pPr>
            <w:r>
              <w:rPr>
                <w:i/>
                <w:sz w:val="20"/>
                <w:szCs w:val="20"/>
              </w:rPr>
              <w:t xml:space="preserve">“It feels like a </w:t>
            </w:r>
            <w:r w:rsidR="00B97016">
              <w:rPr>
                <w:i/>
                <w:sz w:val="20"/>
                <w:szCs w:val="20"/>
              </w:rPr>
              <w:t>big</w:t>
            </w:r>
            <w:r>
              <w:rPr>
                <w:i/>
                <w:sz w:val="20"/>
                <w:szCs w:val="20"/>
              </w:rPr>
              <w:t xml:space="preserve"> stretch.” </w:t>
            </w:r>
            <w:r>
              <w:rPr>
                <w:iCs/>
                <w:sz w:val="20"/>
                <w:szCs w:val="20"/>
              </w:rPr>
              <w:t>(Local Decisionmaker)</w:t>
            </w:r>
          </w:p>
        </w:tc>
      </w:tr>
      <w:tr w:rsidR="00156CA7" w:rsidRPr="00153C0A" w14:paraId="512CC6C5" w14:textId="77777777" w:rsidTr="00E50458">
        <w:tc>
          <w:tcPr>
            <w:cnfStyle w:val="001000000000" w:firstRow="0" w:lastRow="0" w:firstColumn="1" w:lastColumn="0" w:oddVBand="0" w:evenVBand="0" w:oddHBand="0" w:evenHBand="0" w:firstRowFirstColumn="0" w:firstRowLastColumn="0" w:lastRowFirstColumn="0" w:lastRowLastColumn="0"/>
            <w:tcW w:w="1072" w:type="dxa"/>
          </w:tcPr>
          <w:p w14:paraId="664476BC" w14:textId="77777777" w:rsidR="00156CA7" w:rsidRDefault="00156CA7" w:rsidP="00E50458">
            <w:pPr>
              <w:spacing w:after="120"/>
              <w:jc w:val="left"/>
              <w:rPr>
                <w:color w:val="9C896F"/>
                <w:sz w:val="20"/>
                <w:szCs w:val="20"/>
              </w:rPr>
            </w:pPr>
            <w:r>
              <w:rPr>
                <w:color w:val="9C896F"/>
                <w:sz w:val="20"/>
                <w:szCs w:val="20"/>
              </w:rPr>
              <w:t>Not sure</w:t>
            </w:r>
          </w:p>
        </w:tc>
        <w:tc>
          <w:tcPr>
            <w:tcW w:w="2613" w:type="dxa"/>
            <w:shd w:val="clear" w:color="auto" w:fill="auto"/>
          </w:tcPr>
          <w:p w14:paraId="6108071E" w14:textId="77777777" w:rsidR="00156CA7" w:rsidRDefault="00764FA6" w:rsidP="00E50458">
            <w:pPr>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w:t>
            </w:r>
            <w:r w:rsidR="00B11447">
              <w:rPr>
                <w:b/>
                <w:sz w:val="20"/>
                <w:szCs w:val="20"/>
              </w:rPr>
              <w:t>0</w:t>
            </w:r>
            <w:r w:rsidR="00156CA7" w:rsidRPr="00D40E50">
              <w:rPr>
                <w:b/>
                <w:sz w:val="20"/>
                <w:szCs w:val="20"/>
              </w:rPr>
              <w:t>% (n=</w:t>
            </w:r>
            <w:r w:rsidR="00156CA7">
              <w:rPr>
                <w:b/>
                <w:sz w:val="20"/>
                <w:szCs w:val="20"/>
              </w:rPr>
              <w:t>1</w:t>
            </w:r>
            <w:r w:rsidR="00156CA7" w:rsidRPr="00D40E50">
              <w:rPr>
                <w:b/>
                <w:sz w:val="20"/>
                <w:szCs w:val="20"/>
              </w:rPr>
              <w:t>)</w:t>
            </w:r>
          </w:p>
          <w:p w14:paraId="6B8BFA76" w14:textId="0B73E3F1" w:rsidR="00764FA6" w:rsidRPr="00764FA6" w:rsidRDefault="00764FA6" w:rsidP="008A5AE1">
            <w:pPr>
              <w:pStyle w:val="ListParagraph"/>
              <w:numPr>
                <w:ilvl w:val="0"/>
                <w:numId w:val="7"/>
              </w:numPr>
              <w:spacing w:after="120"/>
              <w:jc w:val="left"/>
              <w:cnfStyle w:val="000000000000" w:firstRow="0" w:lastRow="0" w:firstColumn="0" w:lastColumn="0" w:oddVBand="0" w:evenVBand="0" w:oddHBand="0" w:evenHBand="0" w:firstRowFirstColumn="0" w:firstRowLastColumn="0" w:lastRowFirstColumn="0" w:lastRowLastColumn="0"/>
              <w:rPr>
                <w:bCs/>
                <w:sz w:val="20"/>
                <w:szCs w:val="20"/>
              </w:rPr>
            </w:pPr>
            <w:r w:rsidRPr="00764FA6">
              <w:rPr>
                <w:bCs/>
                <w:sz w:val="20"/>
                <w:szCs w:val="20"/>
              </w:rPr>
              <w:t>Retail Owner</w:t>
            </w:r>
          </w:p>
        </w:tc>
        <w:tc>
          <w:tcPr>
            <w:tcW w:w="5670" w:type="dxa"/>
          </w:tcPr>
          <w:p w14:paraId="74147DD8" w14:textId="17AAB65F" w:rsidR="00156CA7" w:rsidRPr="002B5B24" w:rsidRDefault="00156CA7" w:rsidP="00E50458">
            <w:pPr>
              <w:spacing w:before="120" w:after="120"/>
              <w:jc w:val="left"/>
              <w:cnfStyle w:val="000000000000" w:firstRow="0" w:lastRow="0" w:firstColumn="0" w:lastColumn="0" w:oddVBand="0" w:evenVBand="0" w:oddHBand="0" w:evenHBand="0" w:firstRowFirstColumn="0" w:firstRowLastColumn="0" w:lastRowFirstColumn="0" w:lastRowLastColumn="0"/>
              <w:rPr>
                <w:iCs/>
                <w:sz w:val="20"/>
                <w:szCs w:val="20"/>
              </w:rPr>
            </w:pPr>
            <w:r w:rsidRPr="002B5B24">
              <w:rPr>
                <w:i/>
                <w:sz w:val="20"/>
                <w:szCs w:val="20"/>
              </w:rPr>
              <w:t>“</w:t>
            </w:r>
            <w:r w:rsidR="00B11447" w:rsidRPr="00B11447">
              <w:rPr>
                <w:i/>
                <w:sz w:val="20"/>
                <w:szCs w:val="20"/>
              </w:rPr>
              <w:t>Tough one. I think non-smokers living in that complex will think that there should be no smoking allowed</w:t>
            </w:r>
            <w:r w:rsidR="00B11447">
              <w:rPr>
                <w:i/>
                <w:sz w:val="20"/>
                <w:szCs w:val="20"/>
              </w:rPr>
              <w:t>.</w:t>
            </w:r>
            <w:r w:rsidR="00B11447" w:rsidRPr="00B11447">
              <w:rPr>
                <w:i/>
                <w:sz w:val="20"/>
                <w:szCs w:val="20"/>
              </w:rPr>
              <w:t xml:space="preserve"> </w:t>
            </w:r>
            <w:r w:rsidR="00B11447">
              <w:rPr>
                <w:i/>
                <w:sz w:val="20"/>
                <w:szCs w:val="20"/>
              </w:rPr>
              <w:t>T</w:t>
            </w:r>
            <w:r w:rsidR="00B11447" w:rsidRPr="00B11447">
              <w:rPr>
                <w:i/>
                <w:sz w:val="20"/>
                <w:szCs w:val="20"/>
              </w:rPr>
              <w:t>hey should be 500 feet away or whatever. So</w:t>
            </w:r>
            <w:r w:rsidR="00B11447">
              <w:rPr>
                <w:i/>
                <w:sz w:val="20"/>
                <w:szCs w:val="20"/>
              </w:rPr>
              <w:t>,</w:t>
            </w:r>
            <w:r w:rsidR="00B11447" w:rsidRPr="00B11447">
              <w:rPr>
                <w:i/>
                <w:sz w:val="20"/>
                <w:szCs w:val="20"/>
              </w:rPr>
              <w:t xml:space="preserve"> I think you would not get designated area support</w:t>
            </w:r>
            <w:r w:rsidR="00B11447">
              <w:rPr>
                <w:i/>
                <w:sz w:val="20"/>
                <w:szCs w:val="20"/>
              </w:rPr>
              <w:t>.</w:t>
            </w:r>
            <w:r w:rsidR="00B11447" w:rsidRPr="00B11447">
              <w:rPr>
                <w:i/>
                <w:sz w:val="20"/>
                <w:szCs w:val="20"/>
              </w:rPr>
              <w:t xml:space="preserve"> </w:t>
            </w:r>
            <w:r w:rsidR="00B11447">
              <w:rPr>
                <w:i/>
                <w:sz w:val="20"/>
                <w:szCs w:val="20"/>
              </w:rPr>
              <w:t>T</w:t>
            </w:r>
            <w:r w:rsidR="00B11447" w:rsidRPr="00B11447">
              <w:rPr>
                <w:i/>
                <w:sz w:val="20"/>
                <w:szCs w:val="20"/>
              </w:rPr>
              <w:t>hey would go for a complete ban</w:t>
            </w:r>
            <w:r w:rsidRPr="002B5B24">
              <w:rPr>
                <w:i/>
                <w:sz w:val="20"/>
                <w:szCs w:val="20"/>
              </w:rPr>
              <w:t>.</w:t>
            </w:r>
            <w:r>
              <w:rPr>
                <w:i/>
                <w:sz w:val="20"/>
                <w:szCs w:val="20"/>
              </w:rPr>
              <w:t xml:space="preserve">” </w:t>
            </w:r>
            <w:r>
              <w:rPr>
                <w:iCs/>
                <w:sz w:val="20"/>
                <w:szCs w:val="20"/>
              </w:rPr>
              <w:t>(</w:t>
            </w:r>
            <w:r w:rsidR="00B11447">
              <w:rPr>
                <w:iCs/>
                <w:sz w:val="20"/>
                <w:szCs w:val="20"/>
              </w:rPr>
              <w:t>Retail Owner</w:t>
            </w:r>
            <w:r>
              <w:rPr>
                <w:iCs/>
                <w:sz w:val="20"/>
                <w:szCs w:val="20"/>
              </w:rPr>
              <w:t>)</w:t>
            </w:r>
          </w:p>
        </w:tc>
      </w:tr>
    </w:tbl>
    <w:p w14:paraId="2013774E" w14:textId="2BE6E80C" w:rsidR="0030535D" w:rsidRPr="009F6226" w:rsidRDefault="0030535D" w:rsidP="0030535D">
      <w:pPr>
        <w:jc w:val="left"/>
        <w:rPr>
          <w:rFonts w:cs="Arial"/>
          <w:b/>
          <w:bCs/>
        </w:rPr>
      </w:pPr>
      <w:r w:rsidRPr="009F6226">
        <w:rPr>
          <w:rFonts w:cs="Arial"/>
          <w:b/>
          <w:bCs/>
        </w:rPr>
        <w:t xml:space="preserve">Question </w:t>
      </w:r>
      <w:r w:rsidR="00156CA7">
        <w:rPr>
          <w:rFonts w:cs="Arial"/>
          <w:b/>
          <w:bCs/>
        </w:rPr>
        <w:t>9</w:t>
      </w:r>
      <w:r w:rsidRPr="009F6226">
        <w:rPr>
          <w:rFonts w:cs="Arial"/>
          <w:b/>
          <w:bCs/>
        </w:rPr>
        <w:t xml:space="preserve">) Is there any other information that </w:t>
      </w:r>
      <w:r w:rsidRPr="009F6226">
        <w:rPr>
          <w:rFonts w:cs="Arial"/>
          <w:b/>
          <w:bCs/>
          <w:spacing w:val="-3"/>
        </w:rPr>
        <w:t xml:space="preserve">you </w:t>
      </w:r>
      <w:r w:rsidRPr="009F6226">
        <w:rPr>
          <w:rFonts w:cs="Arial"/>
          <w:b/>
          <w:bCs/>
        </w:rPr>
        <w:t>think is important for us to</w:t>
      </w:r>
      <w:r w:rsidRPr="009F6226">
        <w:rPr>
          <w:rFonts w:cs="Arial"/>
          <w:b/>
          <w:bCs/>
          <w:spacing w:val="-6"/>
        </w:rPr>
        <w:t xml:space="preserve"> </w:t>
      </w:r>
      <w:r w:rsidRPr="009F6226">
        <w:rPr>
          <w:rFonts w:cs="Arial"/>
          <w:b/>
          <w:bCs/>
        </w:rPr>
        <w:t>know?</w:t>
      </w:r>
    </w:p>
    <w:tbl>
      <w:tblPr>
        <w:tblStyle w:val="ListTable3-Accent1"/>
        <w:tblW w:w="0" w:type="auto"/>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Look w:val="04A0" w:firstRow="1" w:lastRow="0" w:firstColumn="1" w:lastColumn="0" w:noHBand="0" w:noVBand="1"/>
      </w:tblPr>
      <w:tblGrid>
        <w:gridCol w:w="2089"/>
        <w:gridCol w:w="2458"/>
        <w:gridCol w:w="4803"/>
      </w:tblGrid>
      <w:tr w:rsidR="0030535D" w:rsidRPr="008A0EF6" w14:paraId="40E1BBDC" w14:textId="77777777" w:rsidTr="0028651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089" w:type="dxa"/>
            <w:tcBorders>
              <w:bottom w:val="none" w:sz="0" w:space="0" w:color="auto"/>
              <w:right w:val="none" w:sz="0" w:space="0" w:color="auto"/>
            </w:tcBorders>
            <w:shd w:val="clear" w:color="auto" w:fill="7387A5"/>
          </w:tcPr>
          <w:p w14:paraId="25D4ACE6" w14:textId="77777777" w:rsidR="0030535D" w:rsidRPr="008A0EF6" w:rsidRDefault="0030535D" w:rsidP="0028651A">
            <w:pPr>
              <w:widowControl w:val="0"/>
              <w:spacing w:before="120" w:after="120"/>
            </w:pPr>
            <w:r w:rsidRPr="008A0EF6">
              <w:t>Themes</w:t>
            </w:r>
          </w:p>
        </w:tc>
        <w:tc>
          <w:tcPr>
            <w:tcW w:w="2458" w:type="dxa"/>
            <w:shd w:val="clear" w:color="auto" w:fill="7387A5"/>
          </w:tcPr>
          <w:p w14:paraId="6AF9CAEB" w14:textId="77777777" w:rsidR="0030535D" w:rsidRPr="008A0EF6" w:rsidRDefault="0030535D" w:rsidP="0028651A">
            <w:pPr>
              <w:widowControl w:val="0"/>
              <w:spacing w:before="120" w:after="120"/>
              <w:cnfStyle w:val="100000000000" w:firstRow="1" w:lastRow="0" w:firstColumn="0" w:lastColumn="0" w:oddVBand="0" w:evenVBand="0" w:oddHBand="0" w:evenHBand="0" w:firstRowFirstColumn="0" w:firstRowLastColumn="0" w:lastRowFirstColumn="0" w:lastRowLastColumn="0"/>
            </w:pPr>
            <w:r w:rsidRPr="008A0EF6">
              <w:t>Sub-themes</w:t>
            </w:r>
          </w:p>
        </w:tc>
        <w:tc>
          <w:tcPr>
            <w:tcW w:w="4803" w:type="dxa"/>
            <w:shd w:val="clear" w:color="auto" w:fill="7387A5"/>
          </w:tcPr>
          <w:p w14:paraId="0BEA91A2" w14:textId="77777777" w:rsidR="0030535D" w:rsidRPr="008A0EF6" w:rsidRDefault="0030535D" w:rsidP="0028651A">
            <w:pPr>
              <w:pStyle w:val="Subheading3"/>
              <w:widowControl w:val="0"/>
              <w:spacing w:before="120" w:after="120"/>
              <w:cnfStyle w:val="100000000000" w:firstRow="1" w:lastRow="0" w:firstColumn="0" w:lastColumn="0" w:oddVBand="0" w:evenVBand="0" w:oddHBand="0" w:evenHBand="0" w:firstRowFirstColumn="0" w:firstRowLastColumn="0" w:lastRowFirstColumn="0" w:lastRowLastColumn="0"/>
              <w:rPr>
                <w:b/>
                <w:color w:val="FFFFFF" w:themeColor="background1"/>
              </w:rPr>
            </w:pPr>
            <w:r w:rsidRPr="008A0EF6">
              <w:rPr>
                <w:b/>
                <w:color w:val="FFFFFF" w:themeColor="background1"/>
              </w:rPr>
              <w:t>Quotes</w:t>
            </w:r>
          </w:p>
        </w:tc>
      </w:tr>
      <w:tr w:rsidR="00871904" w:rsidRPr="00153C0A" w14:paraId="6F873961" w14:textId="77777777" w:rsidTr="002865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9" w:type="dxa"/>
            <w:vMerge w:val="restart"/>
          </w:tcPr>
          <w:p w14:paraId="2EF0AFC1" w14:textId="77777777" w:rsidR="00871904" w:rsidRDefault="00871904" w:rsidP="0028651A">
            <w:pPr>
              <w:widowControl w:val="0"/>
              <w:spacing w:after="120"/>
              <w:jc w:val="left"/>
              <w:rPr>
                <w:color w:val="9C896F"/>
                <w:sz w:val="20"/>
                <w:szCs w:val="20"/>
              </w:rPr>
            </w:pPr>
            <w:r>
              <w:rPr>
                <w:color w:val="9C896F"/>
                <w:sz w:val="20"/>
                <w:szCs w:val="20"/>
              </w:rPr>
              <w:t>Final Statements</w:t>
            </w:r>
          </w:p>
        </w:tc>
        <w:tc>
          <w:tcPr>
            <w:tcW w:w="2458" w:type="dxa"/>
            <w:shd w:val="clear" w:color="auto" w:fill="auto"/>
          </w:tcPr>
          <w:p w14:paraId="629347DE" w14:textId="5B9D9B38" w:rsidR="00871904" w:rsidRPr="00D40E50" w:rsidRDefault="00871904" w:rsidP="0028651A">
            <w:pPr>
              <w:widowControl w:val="0"/>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Urgency of issue</w:t>
            </w:r>
            <w:r w:rsidRPr="00D40E50">
              <w:rPr>
                <w:b/>
                <w:sz w:val="20"/>
                <w:szCs w:val="20"/>
              </w:rPr>
              <w:t xml:space="preserve"> (n=1)</w:t>
            </w:r>
          </w:p>
        </w:tc>
        <w:tc>
          <w:tcPr>
            <w:tcW w:w="4803" w:type="dxa"/>
          </w:tcPr>
          <w:p w14:paraId="4738F7CC" w14:textId="4C7226DD" w:rsidR="00871904" w:rsidRPr="00B815BA" w:rsidRDefault="00871904" w:rsidP="00B815BA">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i/>
                <w:sz w:val="20"/>
                <w:szCs w:val="20"/>
              </w:rPr>
            </w:pPr>
            <w:r w:rsidRPr="00B815BA">
              <w:rPr>
                <w:i/>
                <w:sz w:val="20"/>
                <w:szCs w:val="20"/>
              </w:rPr>
              <w:t xml:space="preserve">“The civil lawsuit against Juul has been turned over to a firm in San Francisco, on our end we're looking at the criminal side and waiting for more information from the Attorney General. The bottom line is that when we've put money and greed ahead of our children's lungs and health. We've lost our way.” </w:t>
            </w:r>
            <w:r w:rsidRPr="00B815BA">
              <w:rPr>
                <w:iCs/>
                <w:sz w:val="20"/>
                <w:szCs w:val="20"/>
              </w:rPr>
              <w:t>(Local Decisionmaker)</w:t>
            </w:r>
          </w:p>
        </w:tc>
      </w:tr>
      <w:tr w:rsidR="00871904" w:rsidRPr="00153C0A" w14:paraId="0CC5D503" w14:textId="77777777" w:rsidTr="0028651A">
        <w:tc>
          <w:tcPr>
            <w:cnfStyle w:val="001000000000" w:firstRow="0" w:lastRow="0" w:firstColumn="1" w:lastColumn="0" w:oddVBand="0" w:evenVBand="0" w:oddHBand="0" w:evenHBand="0" w:firstRowFirstColumn="0" w:firstRowLastColumn="0" w:lastRowFirstColumn="0" w:lastRowLastColumn="0"/>
            <w:tcW w:w="2089" w:type="dxa"/>
            <w:vMerge/>
          </w:tcPr>
          <w:p w14:paraId="31B12A23" w14:textId="77777777" w:rsidR="00871904" w:rsidRDefault="00871904" w:rsidP="0028651A">
            <w:pPr>
              <w:widowControl w:val="0"/>
              <w:spacing w:after="120"/>
              <w:jc w:val="left"/>
              <w:rPr>
                <w:color w:val="9C896F"/>
                <w:sz w:val="20"/>
                <w:szCs w:val="20"/>
              </w:rPr>
            </w:pPr>
          </w:p>
        </w:tc>
        <w:tc>
          <w:tcPr>
            <w:tcW w:w="2458" w:type="dxa"/>
            <w:shd w:val="clear" w:color="auto" w:fill="auto"/>
          </w:tcPr>
          <w:p w14:paraId="74AA49C4" w14:textId="2BEACFD2" w:rsidR="00871904" w:rsidRPr="00D40E50" w:rsidRDefault="00871904" w:rsidP="0028651A">
            <w:pPr>
              <w:widowControl w:val="0"/>
              <w:spacing w:after="120"/>
              <w:jc w:val="left"/>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Importance of dialogue, data-sharing, and understanding state and federal laws</w:t>
            </w:r>
            <w:r w:rsidRPr="00D40E50">
              <w:rPr>
                <w:b/>
                <w:sz w:val="20"/>
                <w:szCs w:val="20"/>
              </w:rPr>
              <w:t xml:space="preserve"> (n=</w:t>
            </w:r>
            <w:r>
              <w:rPr>
                <w:b/>
                <w:sz w:val="20"/>
                <w:szCs w:val="20"/>
              </w:rPr>
              <w:t>1</w:t>
            </w:r>
            <w:r w:rsidRPr="00D40E50">
              <w:rPr>
                <w:b/>
                <w:sz w:val="20"/>
                <w:szCs w:val="20"/>
              </w:rPr>
              <w:t>)</w:t>
            </w:r>
          </w:p>
        </w:tc>
        <w:tc>
          <w:tcPr>
            <w:tcW w:w="4803" w:type="dxa"/>
          </w:tcPr>
          <w:p w14:paraId="43DCE83A" w14:textId="1531FAED" w:rsidR="00871904" w:rsidRPr="00B815BA" w:rsidRDefault="00871904" w:rsidP="00B815BA">
            <w:pPr>
              <w:widowControl w:val="0"/>
              <w:spacing w:before="120" w:after="120"/>
              <w:jc w:val="left"/>
              <w:cnfStyle w:val="000000000000" w:firstRow="0" w:lastRow="0" w:firstColumn="0" w:lastColumn="0" w:oddVBand="0" w:evenVBand="0" w:oddHBand="0" w:evenHBand="0" w:firstRowFirstColumn="0" w:firstRowLastColumn="0" w:lastRowFirstColumn="0" w:lastRowLastColumn="0"/>
              <w:rPr>
                <w:i/>
                <w:sz w:val="20"/>
                <w:szCs w:val="20"/>
              </w:rPr>
            </w:pPr>
            <w:r w:rsidRPr="00B815BA">
              <w:rPr>
                <w:i/>
                <w:sz w:val="20"/>
                <w:szCs w:val="20"/>
              </w:rPr>
              <w:t xml:space="preserve">“I think the key points are about sharing the data and considering the federal and state laws. And the ask would </w:t>
            </w:r>
            <w:r w:rsidR="007D0E7F" w:rsidRPr="00B815BA">
              <w:rPr>
                <w:i/>
                <w:sz w:val="20"/>
                <w:szCs w:val="20"/>
              </w:rPr>
              <w:t>be</w:t>
            </w:r>
            <w:r w:rsidRPr="00B815BA">
              <w:rPr>
                <w:i/>
                <w:sz w:val="20"/>
                <w:szCs w:val="20"/>
              </w:rPr>
              <w:t xml:space="preserve"> to have in-person face-to-face dialogues and meetings, before any decisions are made.” </w:t>
            </w:r>
            <w:r w:rsidRPr="00B815BA">
              <w:rPr>
                <w:sz w:val="20"/>
                <w:szCs w:val="20"/>
              </w:rPr>
              <w:t>(Retail Owner)</w:t>
            </w:r>
          </w:p>
        </w:tc>
      </w:tr>
      <w:tr w:rsidR="00871904" w:rsidRPr="00153C0A" w14:paraId="352BC19C" w14:textId="77777777" w:rsidTr="00736E80">
        <w:trPr>
          <w:cnfStyle w:val="000000100000" w:firstRow="0" w:lastRow="0" w:firstColumn="0" w:lastColumn="0" w:oddVBand="0" w:evenVBand="0" w:oddHBand="1" w:evenHBand="0" w:firstRowFirstColumn="0" w:firstRowLastColumn="0" w:lastRowFirstColumn="0" w:lastRowLastColumn="0"/>
          <w:trHeight w:val="2636"/>
        </w:trPr>
        <w:tc>
          <w:tcPr>
            <w:cnfStyle w:val="001000000000" w:firstRow="0" w:lastRow="0" w:firstColumn="1" w:lastColumn="0" w:oddVBand="0" w:evenVBand="0" w:oddHBand="0" w:evenHBand="0" w:firstRowFirstColumn="0" w:firstRowLastColumn="0" w:lastRowFirstColumn="0" w:lastRowLastColumn="0"/>
            <w:tcW w:w="2089" w:type="dxa"/>
            <w:vMerge/>
          </w:tcPr>
          <w:p w14:paraId="07453F3D" w14:textId="77777777" w:rsidR="00871904" w:rsidRDefault="00871904" w:rsidP="0028651A">
            <w:pPr>
              <w:widowControl w:val="0"/>
              <w:spacing w:after="120"/>
              <w:jc w:val="left"/>
              <w:rPr>
                <w:color w:val="9C896F"/>
                <w:sz w:val="20"/>
                <w:szCs w:val="20"/>
              </w:rPr>
            </w:pPr>
          </w:p>
        </w:tc>
        <w:tc>
          <w:tcPr>
            <w:tcW w:w="2458" w:type="dxa"/>
            <w:shd w:val="clear" w:color="auto" w:fill="auto"/>
          </w:tcPr>
          <w:p w14:paraId="0697C308" w14:textId="6B1A5B60" w:rsidR="00871904" w:rsidRDefault="00871904" w:rsidP="0028651A">
            <w:pPr>
              <w:widowControl w:val="0"/>
              <w:spacing w:after="120"/>
              <w:jc w:val="left"/>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Impact of bans on local revenues and budgets</w:t>
            </w:r>
            <w:r w:rsidR="00B815BA">
              <w:rPr>
                <w:b/>
                <w:sz w:val="20"/>
                <w:szCs w:val="20"/>
              </w:rPr>
              <w:t xml:space="preserve"> </w:t>
            </w:r>
            <w:r>
              <w:rPr>
                <w:b/>
                <w:sz w:val="20"/>
                <w:szCs w:val="20"/>
              </w:rPr>
              <w:t>(n=1)</w:t>
            </w:r>
          </w:p>
        </w:tc>
        <w:tc>
          <w:tcPr>
            <w:tcW w:w="4803" w:type="dxa"/>
          </w:tcPr>
          <w:p w14:paraId="0721C268" w14:textId="33BAF561" w:rsidR="00871904" w:rsidRPr="00B815BA" w:rsidRDefault="00871904" w:rsidP="00B815BA">
            <w:pPr>
              <w:widowControl w:val="0"/>
              <w:spacing w:before="120" w:after="120"/>
              <w:jc w:val="left"/>
              <w:cnfStyle w:val="000000100000" w:firstRow="0" w:lastRow="0" w:firstColumn="0" w:lastColumn="0" w:oddVBand="0" w:evenVBand="0" w:oddHBand="1" w:evenHBand="0" w:firstRowFirstColumn="0" w:firstRowLastColumn="0" w:lastRowFirstColumn="0" w:lastRowLastColumn="0"/>
              <w:rPr>
                <w:i/>
                <w:sz w:val="20"/>
                <w:szCs w:val="20"/>
              </w:rPr>
            </w:pPr>
            <w:r w:rsidRPr="00B815BA">
              <w:rPr>
                <w:i/>
                <w:sz w:val="20"/>
                <w:szCs w:val="20"/>
              </w:rPr>
              <w:t>“Another question</w:t>
            </w:r>
            <w:r w:rsidR="00736E80">
              <w:rPr>
                <w:i/>
                <w:sz w:val="20"/>
                <w:szCs w:val="20"/>
              </w:rPr>
              <w:t xml:space="preserve"> </w:t>
            </w:r>
            <w:r w:rsidRPr="00B815BA">
              <w:rPr>
                <w:i/>
                <w:sz w:val="20"/>
                <w:szCs w:val="20"/>
              </w:rPr>
              <w:t xml:space="preserve">is how will they replace funds from taxes on these products that are banned? We also all need to work together to support the small retailers -- because these product bans are coming down the pipeline. It's hard to understand that we can legalize marijuana but we can focus so much on some other things. I'm just hopeful and thankful the county is doing things such as this and considering other perspectives.” </w:t>
            </w:r>
            <w:r w:rsidRPr="00B815BA">
              <w:rPr>
                <w:sz w:val="20"/>
                <w:szCs w:val="20"/>
              </w:rPr>
              <w:t>(Retail Owner)</w:t>
            </w:r>
          </w:p>
        </w:tc>
      </w:tr>
    </w:tbl>
    <w:p w14:paraId="4635ED28" w14:textId="77777777" w:rsidR="007D0E7F" w:rsidRPr="00736E80" w:rsidRDefault="007D0E7F" w:rsidP="009B0DD9">
      <w:pPr>
        <w:jc w:val="left"/>
        <w:rPr>
          <w:b/>
          <w:sz w:val="2"/>
          <w:szCs w:val="2"/>
        </w:rPr>
      </w:pPr>
    </w:p>
    <w:sectPr w:rsidR="007D0E7F" w:rsidRPr="00736E80" w:rsidSect="00C62286">
      <w:pgSz w:w="12240" w:h="15840"/>
      <w:pgMar w:top="1440" w:right="1440" w:bottom="144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1F80D" w14:textId="77777777" w:rsidR="000D07E1" w:rsidRDefault="000D07E1" w:rsidP="00816DE8">
      <w:pPr>
        <w:spacing w:after="0" w:line="240" w:lineRule="auto"/>
      </w:pPr>
      <w:r>
        <w:separator/>
      </w:r>
    </w:p>
  </w:endnote>
  <w:endnote w:type="continuationSeparator" w:id="0">
    <w:p w14:paraId="034DE2F8" w14:textId="77777777" w:rsidR="000D07E1" w:rsidRDefault="000D07E1" w:rsidP="0081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方正姚体">
    <w:altName w:val="Yu Gothic"/>
    <w:panose1 w:val="020B0604020202020204"/>
    <w:charset w:val="8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1003918"/>
      <w:docPartObj>
        <w:docPartGallery w:val="Page Numbers (Bottom of Page)"/>
        <w:docPartUnique/>
      </w:docPartObj>
    </w:sdtPr>
    <w:sdtEndPr>
      <w:rPr>
        <w:color w:val="7F7F7F" w:themeColor="background1" w:themeShade="7F"/>
        <w:spacing w:val="60"/>
      </w:rPr>
    </w:sdtEndPr>
    <w:sdtContent>
      <w:p w14:paraId="1BEA82E1" w14:textId="77777777" w:rsidR="00E50458" w:rsidRPr="0014721D" w:rsidRDefault="00E50458" w:rsidP="00C62286">
        <w:pPr>
          <w:pStyle w:val="Footer"/>
          <w:widowControl w:val="0"/>
          <w:pBdr>
            <w:top w:val="single" w:sz="4" w:space="1" w:color="D9D9D9" w:themeColor="background1" w:themeShade="D9"/>
          </w:pBdr>
          <w:jc w:val="right"/>
          <w:rPr>
            <w:color w:val="44546A" w:themeColor="text2"/>
            <w:spacing w:val="60"/>
          </w:rPr>
        </w:pPr>
        <w:r w:rsidRPr="0014721D">
          <w:rPr>
            <w:color w:val="44546A" w:themeColor="text2"/>
          </w:rPr>
          <w:fldChar w:fldCharType="begin"/>
        </w:r>
        <w:r w:rsidRPr="0014721D">
          <w:rPr>
            <w:color w:val="44546A" w:themeColor="text2"/>
          </w:rPr>
          <w:instrText xml:space="preserve"> PAGE   \* MERGEFORMAT </w:instrText>
        </w:r>
        <w:r w:rsidRPr="0014721D">
          <w:rPr>
            <w:color w:val="44546A" w:themeColor="text2"/>
          </w:rPr>
          <w:fldChar w:fldCharType="separate"/>
        </w:r>
        <w:r>
          <w:rPr>
            <w:noProof/>
            <w:color w:val="44546A" w:themeColor="text2"/>
          </w:rPr>
          <w:t>5</w:t>
        </w:r>
        <w:r w:rsidRPr="0014721D">
          <w:rPr>
            <w:noProof/>
            <w:color w:val="44546A" w:themeColor="text2"/>
          </w:rPr>
          <w:fldChar w:fldCharType="end"/>
        </w:r>
        <w:r w:rsidRPr="0014721D">
          <w:rPr>
            <w:color w:val="44546A" w:themeColor="text2"/>
          </w:rPr>
          <w:t xml:space="preserve"> | </w:t>
        </w:r>
        <w:r w:rsidRPr="0014721D">
          <w:rPr>
            <w:color w:val="44546A" w:themeColor="text2"/>
            <w:spacing w:val="60"/>
          </w:rPr>
          <w:t>Page</w:t>
        </w:r>
      </w:p>
      <w:p w14:paraId="0EABBB65" w14:textId="77777777" w:rsidR="00E50458" w:rsidRDefault="00E50458" w:rsidP="0014721D">
        <w:pPr>
          <w:pStyle w:val="Footer"/>
          <w:widowControl w:val="0"/>
          <w:pBdr>
            <w:top w:val="single" w:sz="4" w:space="1" w:color="D9D9D9" w:themeColor="background1" w:themeShade="D9"/>
          </w:pBdr>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6203642"/>
      <w:docPartObj>
        <w:docPartGallery w:val="Page Numbers (Bottom of Page)"/>
        <w:docPartUnique/>
      </w:docPartObj>
    </w:sdtPr>
    <w:sdtEndPr>
      <w:rPr>
        <w:color w:val="7F7F7F" w:themeColor="background1" w:themeShade="7F"/>
        <w:spacing w:val="60"/>
      </w:rPr>
    </w:sdtEndPr>
    <w:sdtContent>
      <w:p w14:paraId="6C064FB1" w14:textId="77777777" w:rsidR="00E50458" w:rsidRDefault="00E5045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9</w:t>
        </w:r>
        <w:r>
          <w:rPr>
            <w:noProof/>
          </w:rPr>
          <w:fldChar w:fldCharType="end"/>
        </w:r>
        <w:r>
          <w:t xml:space="preserve"> | </w:t>
        </w:r>
        <w:r>
          <w:rPr>
            <w:color w:val="7F7F7F" w:themeColor="background1" w:themeShade="7F"/>
            <w:spacing w:val="60"/>
          </w:rPr>
          <w:t>Page</w:t>
        </w:r>
      </w:p>
    </w:sdtContent>
  </w:sdt>
  <w:p w14:paraId="492C29C5" w14:textId="77777777" w:rsidR="00E50458" w:rsidRDefault="00E50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45AC3" w14:textId="77777777" w:rsidR="000D07E1" w:rsidRDefault="000D07E1" w:rsidP="00816DE8">
      <w:pPr>
        <w:spacing w:after="0" w:line="240" w:lineRule="auto"/>
      </w:pPr>
      <w:r>
        <w:separator/>
      </w:r>
    </w:p>
  </w:footnote>
  <w:footnote w:type="continuationSeparator" w:id="0">
    <w:p w14:paraId="68D2999B" w14:textId="77777777" w:rsidR="000D07E1" w:rsidRDefault="000D07E1" w:rsidP="00816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FD718" w14:textId="77777777" w:rsidR="00E50458" w:rsidRDefault="00E50458" w:rsidP="00C62286">
    <w:pPr>
      <w:pStyle w:val="NoSpacing"/>
      <w:jc w:val="center"/>
      <w:rPr>
        <w:rFonts w:ascii="Arial" w:eastAsia="MS Mincho" w:hAnsi="Arial" w:cs="Arial"/>
        <w:color w:val="44546A" w:themeColor="text2"/>
        <w:sz w:val="32"/>
        <w:szCs w:val="32"/>
      </w:rPr>
    </w:pPr>
  </w:p>
  <w:p w14:paraId="528B7D4C" w14:textId="4B2C4DB7" w:rsidR="00E50458" w:rsidRPr="00651433" w:rsidRDefault="00E50458" w:rsidP="00C62286">
    <w:pPr>
      <w:pStyle w:val="NoSpacing"/>
      <w:jc w:val="right"/>
      <w:rPr>
        <w:rFonts w:asciiTheme="majorHAnsi" w:hAnsiTheme="majorHAnsi" w:cstheme="majorHAnsi"/>
        <w:b/>
        <w:color w:val="44546A" w:themeColor="text2"/>
        <w:sz w:val="28"/>
        <w:szCs w:val="28"/>
      </w:rPr>
    </w:pPr>
    <w:r w:rsidRPr="00B815BA">
      <w:rPr>
        <w:rFonts w:asciiTheme="majorHAnsi" w:eastAsia="MS Mincho" w:hAnsiTheme="majorHAnsi" w:cstheme="majorHAnsi"/>
        <w:b/>
        <w:color w:val="44546A" w:themeColor="text2"/>
        <w:sz w:val="28"/>
        <w:szCs w:val="28"/>
      </w:rPr>
      <w:t>Objective 1-E-</w:t>
    </w:r>
    <w:r w:rsidR="00B815BA">
      <w:rPr>
        <w:rFonts w:asciiTheme="majorHAnsi" w:eastAsia="MS Mincho" w:hAnsiTheme="majorHAnsi" w:cstheme="majorHAnsi"/>
        <w:b/>
        <w:color w:val="44546A" w:themeColor="text2"/>
        <w:sz w:val="28"/>
        <w:szCs w:val="28"/>
      </w:rPr>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5752E"/>
    <w:multiLevelType w:val="hybridMultilevel"/>
    <w:tmpl w:val="7122A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95E79"/>
    <w:multiLevelType w:val="hybridMultilevel"/>
    <w:tmpl w:val="3D6E2DCC"/>
    <w:lvl w:ilvl="0" w:tplc="080A000F">
      <w:start w:val="7"/>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0D3729F3"/>
    <w:multiLevelType w:val="hybridMultilevel"/>
    <w:tmpl w:val="58529770"/>
    <w:lvl w:ilvl="0" w:tplc="872A0032">
      <w:start w:val="1"/>
      <w:numFmt w:val="bullet"/>
      <w:lvlText w:val="o"/>
      <w:lvlJc w:val="left"/>
      <w:pPr>
        <w:ind w:left="720" w:hanging="360"/>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EE150A5"/>
    <w:multiLevelType w:val="hybridMultilevel"/>
    <w:tmpl w:val="1C5EAAEC"/>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1E7006"/>
    <w:multiLevelType w:val="hybridMultilevel"/>
    <w:tmpl w:val="E8604E4C"/>
    <w:lvl w:ilvl="0" w:tplc="872A0032">
      <w:start w:val="1"/>
      <w:numFmt w:val="bullet"/>
      <w:lvlText w:val="o"/>
      <w:lvlJc w:val="left"/>
      <w:pPr>
        <w:ind w:left="720" w:hanging="360"/>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A6D43F1"/>
    <w:multiLevelType w:val="hybridMultilevel"/>
    <w:tmpl w:val="0ADC0A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3E7B393F"/>
    <w:multiLevelType w:val="hybridMultilevel"/>
    <w:tmpl w:val="F2BEF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07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1D4384"/>
    <w:multiLevelType w:val="hybridMultilevel"/>
    <w:tmpl w:val="79DE9664"/>
    <w:lvl w:ilvl="0" w:tplc="ED3EEDC6">
      <w:start w:val="1"/>
      <w:numFmt w:val="decimal"/>
      <w:lvlText w:val="%1)"/>
      <w:lvlJc w:val="left"/>
      <w:pPr>
        <w:ind w:left="0" w:hanging="360"/>
      </w:pPr>
      <w:rPr>
        <w:rFonts w:asciiTheme="minorHAnsi" w:eastAsiaTheme="minorEastAsia" w:hAnsiTheme="minorHAnsi" w:cstheme="minorHAnsi"/>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509D6FB1"/>
    <w:multiLevelType w:val="hybridMultilevel"/>
    <w:tmpl w:val="980C7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A057D92"/>
    <w:multiLevelType w:val="hybridMultilevel"/>
    <w:tmpl w:val="4058F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7313EE"/>
    <w:multiLevelType w:val="hybridMultilevel"/>
    <w:tmpl w:val="97CA8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0E3A72"/>
    <w:multiLevelType w:val="hybridMultilevel"/>
    <w:tmpl w:val="BB8C63C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64C10A0"/>
    <w:multiLevelType w:val="hybridMultilevel"/>
    <w:tmpl w:val="0498AEC2"/>
    <w:lvl w:ilvl="0" w:tplc="872A0032">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DF612ED"/>
    <w:multiLevelType w:val="hybridMultilevel"/>
    <w:tmpl w:val="633665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1534C5"/>
    <w:multiLevelType w:val="hybridMultilevel"/>
    <w:tmpl w:val="29B460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F5253AE"/>
    <w:multiLevelType w:val="hybridMultilevel"/>
    <w:tmpl w:val="C89486D0"/>
    <w:lvl w:ilvl="0" w:tplc="872A0032">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E9532D"/>
    <w:multiLevelType w:val="hybridMultilevel"/>
    <w:tmpl w:val="97589FBE"/>
    <w:lvl w:ilvl="0" w:tplc="872A0032">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0"/>
  </w:num>
  <w:num w:numId="3">
    <w:abstractNumId w:val="14"/>
  </w:num>
  <w:num w:numId="4">
    <w:abstractNumId w:val="9"/>
  </w:num>
  <w:num w:numId="5">
    <w:abstractNumId w:val="16"/>
  </w:num>
  <w:num w:numId="6">
    <w:abstractNumId w:val="15"/>
  </w:num>
  <w:num w:numId="7">
    <w:abstractNumId w:val="12"/>
  </w:num>
  <w:num w:numId="8">
    <w:abstractNumId w:val="7"/>
  </w:num>
  <w:num w:numId="9">
    <w:abstractNumId w:val="1"/>
  </w:num>
  <w:num w:numId="10">
    <w:abstractNumId w:val="2"/>
  </w:num>
  <w:num w:numId="11">
    <w:abstractNumId w:val="4"/>
  </w:num>
  <w:num w:numId="12">
    <w:abstractNumId w:val="0"/>
  </w:num>
  <w:num w:numId="13">
    <w:abstractNumId w:val="13"/>
  </w:num>
  <w:num w:numId="14">
    <w:abstractNumId w:val="11"/>
  </w:num>
  <w:num w:numId="15">
    <w:abstractNumId w:val="8"/>
  </w:num>
  <w:num w:numId="16">
    <w:abstractNumId w:val="5"/>
  </w:num>
  <w:num w:numId="17">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1EC"/>
    <w:rsid w:val="00001038"/>
    <w:rsid w:val="000064A5"/>
    <w:rsid w:val="00015FD7"/>
    <w:rsid w:val="000161AA"/>
    <w:rsid w:val="000161EC"/>
    <w:rsid w:val="0003185E"/>
    <w:rsid w:val="00033174"/>
    <w:rsid w:val="00047148"/>
    <w:rsid w:val="0005038A"/>
    <w:rsid w:val="00050DED"/>
    <w:rsid w:val="000533E3"/>
    <w:rsid w:val="000533F8"/>
    <w:rsid w:val="00053708"/>
    <w:rsid w:val="00053FED"/>
    <w:rsid w:val="00054802"/>
    <w:rsid w:val="00055600"/>
    <w:rsid w:val="00055D3B"/>
    <w:rsid w:val="000603C4"/>
    <w:rsid w:val="000608F0"/>
    <w:rsid w:val="00061A69"/>
    <w:rsid w:val="00066EDA"/>
    <w:rsid w:val="00066EFD"/>
    <w:rsid w:val="00067BDB"/>
    <w:rsid w:val="00072FA4"/>
    <w:rsid w:val="000761D2"/>
    <w:rsid w:val="000811BC"/>
    <w:rsid w:val="00082CC2"/>
    <w:rsid w:val="00083407"/>
    <w:rsid w:val="00085517"/>
    <w:rsid w:val="00085582"/>
    <w:rsid w:val="0008606E"/>
    <w:rsid w:val="000915D7"/>
    <w:rsid w:val="00096A1C"/>
    <w:rsid w:val="000A4A1A"/>
    <w:rsid w:val="000A6D37"/>
    <w:rsid w:val="000B296F"/>
    <w:rsid w:val="000B2B56"/>
    <w:rsid w:val="000B6FFF"/>
    <w:rsid w:val="000B748B"/>
    <w:rsid w:val="000C1B47"/>
    <w:rsid w:val="000C540A"/>
    <w:rsid w:val="000C5FEF"/>
    <w:rsid w:val="000D07E1"/>
    <w:rsid w:val="000D12A8"/>
    <w:rsid w:val="000D6871"/>
    <w:rsid w:val="000D7EE6"/>
    <w:rsid w:val="000E19B3"/>
    <w:rsid w:val="000E5641"/>
    <w:rsid w:val="000F0937"/>
    <w:rsid w:val="000F283A"/>
    <w:rsid w:val="000F7FBD"/>
    <w:rsid w:val="00101CF2"/>
    <w:rsid w:val="00102512"/>
    <w:rsid w:val="00103381"/>
    <w:rsid w:val="001033B0"/>
    <w:rsid w:val="0010406C"/>
    <w:rsid w:val="00104A19"/>
    <w:rsid w:val="00106B9C"/>
    <w:rsid w:val="00111F7B"/>
    <w:rsid w:val="00114F78"/>
    <w:rsid w:val="0012007A"/>
    <w:rsid w:val="001220B8"/>
    <w:rsid w:val="0012375A"/>
    <w:rsid w:val="0012559D"/>
    <w:rsid w:val="00126C43"/>
    <w:rsid w:val="00136729"/>
    <w:rsid w:val="00144968"/>
    <w:rsid w:val="00144C1B"/>
    <w:rsid w:val="0014721D"/>
    <w:rsid w:val="00147243"/>
    <w:rsid w:val="00150B4B"/>
    <w:rsid w:val="00153C0A"/>
    <w:rsid w:val="00156CA7"/>
    <w:rsid w:val="001613EC"/>
    <w:rsid w:val="001701E1"/>
    <w:rsid w:val="00172C00"/>
    <w:rsid w:val="001742ED"/>
    <w:rsid w:val="00182BB5"/>
    <w:rsid w:val="001861D0"/>
    <w:rsid w:val="00186D05"/>
    <w:rsid w:val="00187E36"/>
    <w:rsid w:val="001909E3"/>
    <w:rsid w:val="00194343"/>
    <w:rsid w:val="001962D8"/>
    <w:rsid w:val="001A29C5"/>
    <w:rsid w:val="001B0983"/>
    <w:rsid w:val="001B4CB2"/>
    <w:rsid w:val="001B4DA1"/>
    <w:rsid w:val="001B6B74"/>
    <w:rsid w:val="001B78E7"/>
    <w:rsid w:val="001C109C"/>
    <w:rsid w:val="001C2DC3"/>
    <w:rsid w:val="001C4CF3"/>
    <w:rsid w:val="001C623E"/>
    <w:rsid w:val="001C7FB8"/>
    <w:rsid w:val="001D1E9A"/>
    <w:rsid w:val="001E055D"/>
    <w:rsid w:val="001E0F28"/>
    <w:rsid w:val="001E413C"/>
    <w:rsid w:val="001F168B"/>
    <w:rsid w:val="001F435D"/>
    <w:rsid w:val="002075FF"/>
    <w:rsid w:val="00212918"/>
    <w:rsid w:val="00214004"/>
    <w:rsid w:val="00227410"/>
    <w:rsid w:val="00236376"/>
    <w:rsid w:val="00236D51"/>
    <w:rsid w:val="00241336"/>
    <w:rsid w:val="0024152F"/>
    <w:rsid w:val="0024703F"/>
    <w:rsid w:val="00260322"/>
    <w:rsid w:val="00260D30"/>
    <w:rsid w:val="00261B75"/>
    <w:rsid w:val="0027113D"/>
    <w:rsid w:val="00273394"/>
    <w:rsid w:val="0027792C"/>
    <w:rsid w:val="00281D09"/>
    <w:rsid w:val="00283537"/>
    <w:rsid w:val="0028651A"/>
    <w:rsid w:val="00286839"/>
    <w:rsid w:val="00287DDB"/>
    <w:rsid w:val="00291160"/>
    <w:rsid w:val="00291667"/>
    <w:rsid w:val="00291BEA"/>
    <w:rsid w:val="002A3405"/>
    <w:rsid w:val="002A5912"/>
    <w:rsid w:val="002A5A75"/>
    <w:rsid w:val="002A5FBB"/>
    <w:rsid w:val="002C184A"/>
    <w:rsid w:val="002C4A0E"/>
    <w:rsid w:val="002C61F6"/>
    <w:rsid w:val="002D37FF"/>
    <w:rsid w:val="002E227D"/>
    <w:rsid w:val="002E440B"/>
    <w:rsid w:val="002E78D7"/>
    <w:rsid w:val="002F0B59"/>
    <w:rsid w:val="002F387B"/>
    <w:rsid w:val="00303498"/>
    <w:rsid w:val="0030498E"/>
    <w:rsid w:val="00304B09"/>
    <w:rsid w:val="0030535D"/>
    <w:rsid w:val="00305A29"/>
    <w:rsid w:val="00307329"/>
    <w:rsid w:val="00311875"/>
    <w:rsid w:val="00313F46"/>
    <w:rsid w:val="00315FA8"/>
    <w:rsid w:val="003223D2"/>
    <w:rsid w:val="00326650"/>
    <w:rsid w:val="00332771"/>
    <w:rsid w:val="00334CD6"/>
    <w:rsid w:val="00337535"/>
    <w:rsid w:val="00342EB3"/>
    <w:rsid w:val="00345609"/>
    <w:rsid w:val="00346C7F"/>
    <w:rsid w:val="0034797B"/>
    <w:rsid w:val="00350637"/>
    <w:rsid w:val="00362234"/>
    <w:rsid w:val="00363353"/>
    <w:rsid w:val="0036499A"/>
    <w:rsid w:val="00364C7B"/>
    <w:rsid w:val="0036688E"/>
    <w:rsid w:val="00366DFB"/>
    <w:rsid w:val="00367F02"/>
    <w:rsid w:val="00370844"/>
    <w:rsid w:val="00371D5E"/>
    <w:rsid w:val="003740F4"/>
    <w:rsid w:val="00374AA0"/>
    <w:rsid w:val="00381FD0"/>
    <w:rsid w:val="0038453A"/>
    <w:rsid w:val="00392CBC"/>
    <w:rsid w:val="003930AF"/>
    <w:rsid w:val="00393B48"/>
    <w:rsid w:val="003957BB"/>
    <w:rsid w:val="003A2F2D"/>
    <w:rsid w:val="003A7C0C"/>
    <w:rsid w:val="003B0EF7"/>
    <w:rsid w:val="003B109D"/>
    <w:rsid w:val="003B1FEC"/>
    <w:rsid w:val="003B30F3"/>
    <w:rsid w:val="003B4C57"/>
    <w:rsid w:val="003B50B8"/>
    <w:rsid w:val="003C1404"/>
    <w:rsid w:val="003D1A1E"/>
    <w:rsid w:val="003D39E8"/>
    <w:rsid w:val="003D3F20"/>
    <w:rsid w:val="003D4006"/>
    <w:rsid w:val="003E446E"/>
    <w:rsid w:val="003E73C1"/>
    <w:rsid w:val="003F29C1"/>
    <w:rsid w:val="00401C2A"/>
    <w:rsid w:val="00402D6B"/>
    <w:rsid w:val="004154A7"/>
    <w:rsid w:val="0042226D"/>
    <w:rsid w:val="004255C9"/>
    <w:rsid w:val="0042653E"/>
    <w:rsid w:val="0043032C"/>
    <w:rsid w:val="0044194E"/>
    <w:rsid w:val="004428FC"/>
    <w:rsid w:val="004528EA"/>
    <w:rsid w:val="00456144"/>
    <w:rsid w:val="00460569"/>
    <w:rsid w:val="00464D0F"/>
    <w:rsid w:val="00467DFF"/>
    <w:rsid w:val="00470B96"/>
    <w:rsid w:val="004837C3"/>
    <w:rsid w:val="004838E3"/>
    <w:rsid w:val="00485892"/>
    <w:rsid w:val="00487008"/>
    <w:rsid w:val="00490344"/>
    <w:rsid w:val="004916A1"/>
    <w:rsid w:val="0049174C"/>
    <w:rsid w:val="00497635"/>
    <w:rsid w:val="004978D2"/>
    <w:rsid w:val="004A367E"/>
    <w:rsid w:val="004A4371"/>
    <w:rsid w:val="004A6077"/>
    <w:rsid w:val="004A6B7E"/>
    <w:rsid w:val="004B4066"/>
    <w:rsid w:val="004C06A6"/>
    <w:rsid w:val="004C189F"/>
    <w:rsid w:val="004C2641"/>
    <w:rsid w:val="004D219A"/>
    <w:rsid w:val="004D501E"/>
    <w:rsid w:val="004F207E"/>
    <w:rsid w:val="004F229D"/>
    <w:rsid w:val="005023E1"/>
    <w:rsid w:val="00502622"/>
    <w:rsid w:val="005034DE"/>
    <w:rsid w:val="005068EB"/>
    <w:rsid w:val="00512BB8"/>
    <w:rsid w:val="00516F74"/>
    <w:rsid w:val="00521A06"/>
    <w:rsid w:val="00521F60"/>
    <w:rsid w:val="00522E95"/>
    <w:rsid w:val="00524C82"/>
    <w:rsid w:val="00525544"/>
    <w:rsid w:val="00525B3C"/>
    <w:rsid w:val="005263AE"/>
    <w:rsid w:val="00531D14"/>
    <w:rsid w:val="0053468B"/>
    <w:rsid w:val="00535A70"/>
    <w:rsid w:val="0054037F"/>
    <w:rsid w:val="00547C0A"/>
    <w:rsid w:val="0055269A"/>
    <w:rsid w:val="00556CAA"/>
    <w:rsid w:val="00557E0B"/>
    <w:rsid w:val="0056540B"/>
    <w:rsid w:val="00573B09"/>
    <w:rsid w:val="00576F29"/>
    <w:rsid w:val="00577B74"/>
    <w:rsid w:val="00581DEE"/>
    <w:rsid w:val="0058358D"/>
    <w:rsid w:val="00587ACD"/>
    <w:rsid w:val="00597AC2"/>
    <w:rsid w:val="005A0468"/>
    <w:rsid w:val="005A0D30"/>
    <w:rsid w:val="005A2D39"/>
    <w:rsid w:val="005B08AA"/>
    <w:rsid w:val="005C7AC8"/>
    <w:rsid w:val="005D1F51"/>
    <w:rsid w:val="005D2C73"/>
    <w:rsid w:val="005D40DD"/>
    <w:rsid w:val="005D6062"/>
    <w:rsid w:val="005D62A6"/>
    <w:rsid w:val="005E0693"/>
    <w:rsid w:val="005E5643"/>
    <w:rsid w:val="005E7E23"/>
    <w:rsid w:val="005F380A"/>
    <w:rsid w:val="00602265"/>
    <w:rsid w:val="0060372B"/>
    <w:rsid w:val="00610D4B"/>
    <w:rsid w:val="006128B4"/>
    <w:rsid w:val="00612C3A"/>
    <w:rsid w:val="00621369"/>
    <w:rsid w:val="0062466C"/>
    <w:rsid w:val="00634515"/>
    <w:rsid w:val="00634A59"/>
    <w:rsid w:val="006362F7"/>
    <w:rsid w:val="006371F2"/>
    <w:rsid w:val="00645075"/>
    <w:rsid w:val="0064797F"/>
    <w:rsid w:val="00651433"/>
    <w:rsid w:val="00653B74"/>
    <w:rsid w:val="0065467A"/>
    <w:rsid w:val="006547F4"/>
    <w:rsid w:val="00660192"/>
    <w:rsid w:val="006604F7"/>
    <w:rsid w:val="0066133B"/>
    <w:rsid w:val="0066258B"/>
    <w:rsid w:val="0066777E"/>
    <w:rsid w:val="00674E7B"/>
    <w:rsid w:val="00675C4D"/>
    <w:rsid w:val="006808D7"/>
    <w:rsid w:val="00686253"/>
    <w:rsid w:val="006917D1"/>
    <w:rsid w:val="0069473D"/>
    <w:rsid w:val="00697320"/>
    <w:rsid w:val="006A0051"/>
    <w:rsid w:val="006A24A1"/>
    <w:rsid w:val="006A795E"/>
    <w:rsid w:val="006B2F3A"/>
    <w:rsid w:val="006B545A"/>
    <w:rsid w:val="006B5772"/>
    <w:rsid w:val="006B5774"/>
    <w:rsid w:val="006B6FAB"/>
    <w:rsid w:val="006C1AD9"/>
    <w:rsid w:val="006C29BC"/>
    <w:rsid w:val="006C4F2F"/>
    <w:rsid w:val="006D7634"/>
    <w:rsid w:val="006E1A1F"/>
    <w:rsid w:val="006E2753"/>
    <w:rsid w:val="006E5C6C"/>
    <w:rsid w:val="006E5CAD"/>
    <w:rsid w:val="006F16FE"/>
    <w:rsid w:val="006F3CD9"/>
    <w:rsid w:val="00701FCA"/>
    <w:rsid w:val="00713751"/>
    <w:rsid w:val="0071413C"/>
    <w:rsid w:val="00722641"/>
    <w:rsid w:val="007322B4"/>
    <w:rsid w:val="00735B7C"/>
    <w:rsid w:val="00736E80"/>
    <w:rsid w:val="00737C00"/>
    <w:rsid w:val="00740A2C"/>
    <w:rsid w:val="00742F50"/>
    <w:rsid w:val="00745596"/>
    <w:rsid w:val="00747993"/>
    <w:rsid w:val="00753D66"/>
    <w:rsid w:val="0075709B"/>
    <w:rsid w:val="007609A1"/>
    <w:rsid w:val="007612DF"/>
    <w:rsid w:val="00761787"/>
    <w:rsid w:val="00761D48"/>
    <w:rsid w:val="00762007"/>
    <w:rsid w:val="00762586"/>
    <w:rsid w:val="00762E8C"/>
    <w:rsid w:val="00764FA6"/>
    <w:rsid w:val="00766748"/>
    <w:rsid w:val="00766B41"/>
    <w:rsid w:val="00780072"/>
    <w:rsid w:val="00787D61"/>
    <w:rsid w:val="00791CD9"/>
    <w:rsid w:val="00794FBD"/>
    <w:rsid w:val="00796403"/>
    <w:rsid w:val="007A13DE"/>
    <w:rsid w:val="007A599C"/>
    <w:rsid w:val="007A5F85"/>
    <w:rsid w:val="007B45AD"/>
    <w:rsid w:val="007C1BF3"/>
    <w:rsid w:val="007C37FF"/>
    <w:rsid w:val="007C4EC2"/>
    <w:rsid w:val="007C6162"/>
    <w:rsid w:val="007D0271"/>
    <w:rsid w:val="007D082D"/>
    <w:rsid w:val="007D0E7F"/>
    <w:rsid w:val="007E16DE"/>
    <w:rsid w:val="007E7665"/>
    <w:rsid w:val="00803394"/>
    <w:rsid w:val="00807759"/>
    <w:rsid w:val="0081552D"/>
    <w:rsid w:val="00816DA2"/>
    <w:rsid w:val="00816DE8"/>
    <w:rsid w:val="00820822"/>
    <w:rsid w:val="00822C02"/>
    <w:rsid w:val="0083216D"/>
    <w:rsid w:val="008338D6"/>
    <w:rsid w:val="0083414F"/>
    <w:rsid w:val="00836FB4"/>
    <w:rsid w:val="0083709C"/>
    <w:rsid w:val="008374D7"/>
    <w:rsid w:val="008377CE"/>
    <w:rsid w:val="00840B4D"/>
    <w:rsid w:val="00842150"/>
    <w:rsid w:val="00842F46"/>
    <w:rsid w:val="00845623"/>
    <w:rsid w:val="0084766C"/>
    <w:rsid w:val="00850B03"/>
    <w:rsid w:val="00851580"/>
    <w:rsid w:val="008516BC"/>
    <w:rsid w:val="008532D7"/>
    <w:rsid w:val="00853643"/>
    <w:rsid w:val="00853B82"/>
    <w:rsid w:val="00860568"/>
    <w:rsid w:val="00863A54"/>
    <w:rsid w:val="00866539"/>
    <w:rsid w:val="00866C8A"/>
    <w:rsid w:val="00871904"/>
    <w:rsid w:val="00871CF9"/>
    <w:rsid w:val="008730AE"/>
    <w:rsid w:val="0087378B"/>
    <w:rsid w:val="0088381A"/>
    <w:rsid w:val="00890D99"/>
    <w:rsid w:val="00894C36"/>
    <w:rsid w:val="00895D27"/>
    <w:rsid w:val="00895F40"/>
    <w:rsid w:val="00896F7B"/>
    <w:rsid w:val="008A0450"/>
    <w:rsid w:val="008A0EF6"/>
    <w:rsid w:val="008A44F1"/>
    <w:rsid w:val="008A5AE1"/>
    <w:rsid w:val="008A5E33"/>
    <w:rsid w:val="008B51E6"/>
    <w:rsid w:val="008B795B"/>
    <w:rsid w:val="008C05AE"/>
    <w:rsid w:val="008C1FD8"/>
    <w:rsid w:val="008C51AC"/>
    <w:rsid w:val="008D0AAB"/>
    <w:rsid w:val="008D3799"/>
    <w:rsid w:val="008D52C3"/>
    <w:rsid w:val="008D6E06"/>
    <w:rsid w:val="008E2594"/>
    <w:rsid w:val="008E2807"/>
    <w:rsid w:val="008E2F87"/>
    <w:rsid w:val="008E3BFB"/>
    <w:rsid w:val="008F0233"/>
    <w:rsid w:val="008F1306"/>
    <w:rsid w:val="008F19D2"/>
    <w:rsid w:val="008F223A"/>
    <w:rsid w:val="008F7269"/>
    <w:rsid w:val="00900A5E"/>
    <w:rsid w:val="00902626"/>
    <w:rsid w:val="00902E76"/>
    <w:rsid w:val="00903DD8"/>
    <w:rsid w:val="00911B59"/>
    <w:rsid w:val="00914A05"/>
    <w:rsid w:val="0091501B"/>
    <w:rsid w:val="009160CA"/>
    <w:rsid w:val="009162D1"/>
    <w:rsid w:val="0091644A"/>
    <w:rsid w:val="009217EB"/>
    <w:rsid w:val="009256C2"/>
    <w:rsid w:val="00930896"/>
    <w:rsid w:val="00930D37"/>
    <w:rsid w:val="00930F59"/>
    <w:rsid w:val="009420ED"/>
    <w:rsid w:val="00950F29"/>
    <w:rsid w:val="009535D7"/>
    <w:rsid w:val="0095492A"/>
    <w:rsid w:val="00956B66"/>
    <w:rsid w:val="00957504"/>
    <w:rsid w:val="00961049"/>
    <w:rsid w:val="00963312"/>
    <w:rsid w:val="00965C39"/>
    <w:rsid w:val="0096639F"/>
    <w:rsid w:val="00967E3C"/>
    <w:rsid w:val="009703A6"/>
    <w:rsid w:val="00971918"/>
    <w:rsid w:val="0097236B"/>
    <w:rsid w:val="009725D6"/>
    <w:rsid w:val="00982372"/>
    <w:rsid w:val="0098299D"/>
    <w:rsid w:val="009833A8"/>
    <w:rsid w:val="009874AF"/>
    <w:rsid w:val="00990A2C"/>
    <w:rsid w:val="0099381D"/>
    <w:rsid w:val="00997D62"/>
    <w:rsid w:val="009A358F"/>
    <w:rsid w:val="009B0DD9"/>
    <w:rsid w:val="009B1A3B"/>
    <w:rsid w:val="009B7368"/>
    <w:rsid w:val="009D29B1"/>
    <w:rsid w:val="009D3D06"/>
    <w:rsid w:val="009E1237"/>
    <w:rsid w:val="009F3A15"/>
    <w:rsid w:val="009F69E8"/>
    <w:rsid w:val="00A01AAF"/>
    <w:rsid w:val="00A05A0E"/>
    <w:rsid w:val="00A157BF"/>
    <w:rsid w:val="00A22C4C"/>
    <w:rsid w:val="00A266D2"/>
    <w:rsid w:val="00A3024C"/>
    <w:rsid w:val="00A32BD9"/>
    <w:rsid w:val="00A33273"/>
    <w:rsid w:val="00A41CE9"/>
    <w:rsid w:val="00A51DAA"/>
    <w:rsid w:val="00A61693"/>
    <w:rsid w:val="00A6330C"/>
    <w:rsid w:val="00A738B0"/>
    <w:rsid w:val="00A75E84"/>
    <w:rsid w:val="00A75E9F"/>
    <w:rsid w:val="00A75FA3"/>
    <w:rsid w:val="00A80F3B"/>
    <w:rsid w:val="00A850C0"/>
    <w:rsid w:val="00A865D2"/>
    <w:rsid w:val="00A87993"/>
    <w:rsid w:val="00A91B74"/>
    <w:rsid w:val="00A91FC2"/>
    <w:rsid w:val="00AA3EE1"/>
    <w:rsid w:val="00AA6731"/>
    <w:rsid w:val="00AB3C92"/>
    <w:rsid w:val="00AB47F7"/>
    <w:rsid w:val="00AB4AFD"/>
    <w:rsid w:val="00AC49C7"/>
    <w:rsid w:val="00AC6A51"/>
    <w:rsid w:val="00AE047B"/>
    <w:rsid w:val="00AE18C7"/>
    <w:rsid w:val="00AE3801"/>
    <w:rsid w:val="00AE5EBF"/>
    <w:rsid w:val="00AE6207"/>
    <w:rsid w:val="00AF0FB1"/>
    <w:rsid w:val="00AF7E9A"/>
    <w:rsid w:val="00B01FC8"/>
    <w:rsid w:val="00B02D86"/>
    <w:rsid w:val="00B04CC4"/>
    <w:rsid w:val="00B059E1"/>
    <w:rsid w:val="00B0794E"/>
    <w:rsid w:val="00B11447"/>
    <w:rsid w:val="00B149C2"/>
    <w:rsid w:val="00B20759"/>
    <w:rsid w:val="00B21151"/>
    <w:rsid w:val="00B33F7E"/>
    <w:rsid w:val="00B362DE"/>
    <w:rsid w:val="00B365B2"/>
    <w:rsid w:val="00B45408"/>
    <w:rsid w:val="00B5236B"/>
    <w:rsid w:val="00B5320D"/>
    <w:rsid w:val="00B553B5"/>
    <w:rsid w:val="00B6418E"/>
    <w:rsid w:val="00B66326"/>
    <w:rsid w:val="00B66903"/>
    <w:rsid w:val="00B72DAE"/>
    <w:rsid w:val="00B77951"/>
    <w:rsid w:val="00B7797F"/>
    <w:rsid w:val="00B815BA"/>
    <w:rsid w:val="00B85DFD"/>
    <w:rsid w:val="00B8798F"/>
    <w:rsid w:val="00B92ED2"/>
    <w:rsid w:val="00B97016"/>
    <w:rsid w:val="00B97B89"/>
    <w:rsid w:val="00BA103A"/>
    <w:rsid w:val="00BA252C"/>
    <w:rsid w:val="00BA3731"/>
    <w:rsid w:val="00BA6189"/>
    <w:rsid w:val="00BB014C"/>
    <w:rsid w:val="00BB13C1"/>
    <w:rsid w:val="00BB245A"/>
    <w:rsid w:val="00BD51F7"/>
    <w:rsid w:val="00BD6419"/>
    <w:rsid w:val="00BD6EDF"/>
    <w:rsid w:val="00BE5C7B"/>
    <w:rsid w:val="00BE7E51"/>
    <w:rsid w:val="00BF59C6"/>
    <w:rsid w:val="00BF700D"/>
    <w:rsid w:val="00C01763"/>
    <w:rsid w:val="00C027E3"/>
    <w:rsid w:val="00C04064"/>
    <w:rsid w:val="00C2069F"/>
    <w:rsid w:val="00C221FF"/>
    <w:rsid w:val="00C30CD4"/>
    <w:rsid w:val="00C325AF"/>
    <w:rsid w:val="00C34A34"/>
    <w:rsid w:val="00C41F31"/>
    <w:rsid w:val="00C44C01"/>
    <w:rsid w:val="00C50738"/>
    <w:rsid w:val="00C50B7C"/>
    <w:rsid w:val="00C57048"/>
    <w:rsid w:val="00C57F8C"/>
    <w:rsid w:val="00C62286"/>
    <w:rsid w:val="00C6638A"/>
    <w:rsid w:val="00C66724"/>
    <w:rsid w:val="00C767E4"/>
    <w:rsid w:val="00C80E5A"/>
    <w:rsid w:val="00C83F3E"/>
    <w:rsid w:val="00C8462A"/>
    <w:rsid w:val="00C86100"/>
    <w:rsid w:val="00C91520"/>
    <w:rsid w:val="00C91F74"/>
    <w:rsid w:val="00C94BCC"/>
    <w:rsid w:val="00CA0752"/>
    <w:rsid w:val="00CA73DA"/>
    <w:rsid w:val="00CB272D"/>
    <w:rsid w:val="00CB2A76"/>
    <w:rsid w:val="00CB562D"/>
    <w:rsid w:val="00CB5C96"/>
    <w:rsid w:val="00CB7C89"/>
    <w:rsid w:val="00CC0C53"/>
    <w:rsid w:val="00CC4113"/>
    <w:rsid w:val="00CC4F00"/>
    <w:rsid w:val="00CC7F86"/>
    <w:rsid w:val="00CD0F70"/>
    <w:rsid w:val="00CE3036"/>
    <w:rsid w:val="00CE6B8B"/>
    <w:rsid w:val="00CF00B0"/>
    <w:rsid w:val="00CF0443"/>
    <w:rsid w:val="00CF4B34"/>
    <w:rsid w:val="00CF561F"/>
    <w:rsid w:val="00CF7A15"/>
    <w:rsid w:val="00D06A1A"/>
    <w:rsid w:val="00D06AE5"/>
    <w:rsid w:val="00D102B1"/>
    <w:rsid w:val="00D106CC"/>
    <w:rsid w:val="00D131C7"/>
    <w:rsid w:val="00D20BD1"/>
    <w:rsid w:val="00D22228"/>
    <w:rsid w:val="00D23943"/>
    <w:rsid w:val="00D2458C"/>
    <w:rsid w:val="00D252C6"/>
    <w:rsid w:val="00D26BE3"/>
    <w:rsid w:val="00D31584"/>
    <w:rsid w:val="00D32118"/>
    <w:rsid w:val="00D36911"/>
    <w:rsid w:val="00D40E50"/>
    <w:rsid w:val="00D427CD"/>
    <w:rsid w:val="00D52359"/>
    <w:rsid w:val="00D54ED5"/>
    <w:rsid w:val="00D558E4"/>
    <w:rsid w:val="00D56D12"/>
    <w:rsid w:val="00D57132"/>
    <w:rsid w:val="00D60124"/>
    <w:rsid w:val="00D61D00"/>
    <w:rsid w:val="00D66CD2"/>
    <w:rsid w:val="00D73644"/>
    <w:rsid w:val="00D766BC"/>
    <w:rsid w:val="00D80123"/>
    <w:rsid w:val="00D8045D"/>
    <w:rsid w:val="00D86D0C"/>
    <w:rsid w:val="00D87847"/>
    <w:rsid w:val="00D87EEF"/>
    <w:rsid w:val="00D91298"/>
    <w:rsid w:val="00D95B35"/>
    <w:rsid w:val="00D974CE"/>
    <w:rsid w:val="00DA092C"/>
    <w:rsid w:val="00DA2798"/>
    <w:rsid w:val="00DA3D29"/>
    <w:rsid w:val="00DA672F"/>
    <w:rsid w:val="00DB22E7"/>
    <w:rsid w:val="00DB63B8"/>
    <w:rsid w:val="00DD09C3"/>
    <w:rsid w:val="00DD1042"/>
    <w:rsid w:val="00DD2B9D"/>
    <w:rsid w:val="00DD3269"/>
    <w:rsid w:val="00DD4C60"/>
    <w:rsid w:val="00DE2113"/>
    <w:rsid w:val="00DF21C0"/>
    <w:rsid w:val="00DF22B9"/>
    <w:rsid w:val="00DF23AB"/>
    <w:rsid w:val="00DF540C"/>
    <w:rsid w:val="00DF64DD"/>
    <w:rsid w:val="00E0589A"/>
    <w:rsid w:val="00E10BB2"/>
    <w:rsid w:val="00E164DA"/>
    <w:rsid w:val="00E176D1"/>
    <w:rsid w:val="00E17D80"/>
    <w:rsid w:val="00E22406"/>
    <w:rsid w:val="00E241F7"/>
    <w:rsid w:val="00E26A4D"/>
    <w:rsid w:val="00E33673"/>
    <w:rsid w:val="00E453E5"/>
    <w:rsid w:val="00E46793"/>
    <w:rsid w:val="00E47061"/>
    <w:rsid w:val="00E50458"/>
    <w:rsid w:val="00E7617E"/>
    <w:rsid w:val="00E7643A"/>
    <w:rsid w:val="00E779B2"/>
    <w:rsid w:val="00E810EE"/>
    <w:rsid w:val="00E86BC6"/>
    <w:rsid w:val="00E9108A"/>
    <w:rsid w:val="00E915DA"/>
    <w:rsid w:val="00E9218A"/>
    <w:rsid w:val="00E94DE3"/>
    <w:rsid w:val="00EA1908"/>
    <w:rsid w:val="00EA20E5"/>
    <w:rsid w:val="00EA45F3"/>
    <w:rsid w:val="00EA52B3"/>
    <w:rsid w:val="00EB4BCB"/>
    <w:rsid w:val="00EB5EF6"/>
    <w:rsid w:val="00EB62F8"/>
    <w:rsid w:val="00ED7CDB"/>
    <w:rsid w:val="00EE2F50"/>
    <w:rsid w:val="00EE3A31"/>
    <w:rsid w:val="00EE5033"/>
    <w:rsid w:val="00EF4E19"/>
    <w:rsid w:val="00F00C57"/>
    <w:rsid w:val="00F03457"/>
    <w:rsid w:val="00F038CC"/>
    <w:rsid w:val="00F176FD"/>
    <w:rsid w:val="00F213AF"/>
    <w:rsid w:val="00F2262E"/>
    <w:rsid w:val="00F25247"/>
    <w:rsid w:val="00F2577D"/>
    <w:rsid w:val="00F3017F"/>
    <w:rsid w:val="00F309B9"/>
    <w:rsid w:val="00F31637"/>
    <w:rsid w:val="00F318B4"/>
    <w:rsid w:val="00F32221"/>
    <w:rsid w:val="00F329B8"/>
    <w:rsid w:val="00F3359B"/>
    <w:rsid w:val="00F40A55"/>
    <w:rsid w:val="00F42AD7"/>
    <w:rsid w:val="00F4745E"/>
    <w:rsid w:val="00F54EBC"/>
    <w:rsid w:val="00F6126A"/>
    <w:rsid w:val="00F62262"/>
    <w:rsid w:val="00F63C5C"/>
    <w:rsid w:val="00F70CF6"/>
    <w:rsid w:val="00F714C5"/>
    <w:rsid w:val="00F71AD0"/>
    <w:rsid w:val="00F7266E"/>
    <w:rsid w:val="00F72755"/>
    <w:rsid w:val="00F85532"/>
    <w:rsid w:val="00F87C45"/>
    <w:rsid w:val="00F9465D"/>
    <w:rsid w:val="00F973C3"/>
    <w:rsid w:val="00FA2FC4"/>
    <w:rsid w:val="00FA58D2"/>
    <w:rsid w:val="00FB7C77"/>
    <w:rsid w:val="00FC0762"/>
    <w:rsid w:val="00FC352A"/>
    <w:rsid w:val="00FC4322"/>
    <w:rsid w:val="00FC70CD"/>
    <w:rsid w:val="00FD07D7"/>
    <w:rsid w:val="00FD17DC"/>
    <w:rsid w:val="00FD5622"/>
    <w:rsid w:val="00FE0262"/>
    <w:rsid w:val="00FE3846"/>
    <w:rsid w:val="00FE7262"/>
    <w:rsid w:val="00FE75C7"/>
    <w:rsid w:val="00FF1FA6"/>
    <w:rsid w:val="00FF3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13AFE"/>
  <w15:chartTrackingRefBased/>
  <w15:docId w15:val="{572F1862-F663-4BA8-8EB4-00813A42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6BC"/>
    <w:pPr>
      <w:spacing w:before="200" w:after="200" w:line="300" w:lineRule="auto"/>
      <w:jc w:val="both"/>
    </w:pPr>
    <w:rPr>
      <w:rFonts w:ascii="Arial" w:hAnsi="Arial"/>
    </w:rPr>
  </w:style>
  <w:style w:type="paragraph" w:styleId="Heading1">
    <w:name w:val="heading 1"/>
    <w:basedOn w:val="Normal"/>
    <w:next w:val="Normal"/>
    <w:link w:val="Heading1Char"/>
    <w:uiPriority w:val="9"/>
    <w:qFormat/>
    <w:rsid w:val="00E176D1"/>
    <w:pPr>
      <w:keepNext/>
      <w:keepLines/>
      <w:spacing w:before="360" w:after="240" w:line="240" w:lineRule="auto"/>
      <w:outlineLvl w:val="0"/>
    </w:pPr>
    <w:rPr>
      <w:rFonts w:eastAsiaTheme="majorEastAsia" w:cstheme="majorBidi"/>
      <w:b/>
      <w:color w:val="9C896F"/>
      <w:sz w:val="30"/>
      <w:szCs w:val="36"/>
    </w:rPr>
  </w:style>
  <w:style w:type="paragraph" w:styleId="Heading2">
    <w:name w:val="heading 2"/>
    <w:basedOn w:val="Normal"/>
    <w:next w:val="Normal"/>
    <w:link w:val="Heading2Char"/>
    <w:uiPriority w:val="9"/>
    <w:unhideWhenUsed/>
    <w:qFormat/>
    <w:rsid w:val="00F85532"/>
    <w:pPr>
      <w:keepNext/>
      <w:keepLines/>
      <w:spacing w:line="240" w:lineRule="auto"/>
      <w:outlineLvl w:val="1"/>
    </w:pPr>
    <w:rPr>
      <w:rFonts w:eastAsiaTheme="majorEastAsia" w:cstheme="majorBidi"/>
      <w:b/>
      <w:color w:val="778E9F"/>
      <w:sz w:val="24"/>
      <w:szCs w:val="32"/>
    </w:rPr>
  </w:style>
  <w:style w:type="paragraph" w:styleId="Heading3">
    <w:name w:val="heading 3"/>
    <w:basedOn w:val="Normal"/>
    <w:next w:val="Normal"/>
    <w:link w:val="Heading3Char"/>
    <w:uiPriority w:val="9"/>
    <w:unhideWhenUsed/>
    <w:qFormat/>
    <w:rsid w:val="006F16FE"/>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6F16FE"/>
    <w:pPr>
      <w:keepNext/>
      <w:keepLines/>
      <w:spacing w:before="40" w:after="0"/>
      <w:outlineLvl w:val="3"/>
    </w:pPr>
    <w:rPr>
      <w:rFonts w:asciiTheme="majorHAnsi" w:eastAsiaTheme="majorEastAsia" w:hAnsiTheme="majorHAnsi" w:cstheme="majorBidi"/>
      <w:color w:val="2E74B5" w:themeColor="accent1" w:themeShade="BF"/>
      <w:szCs w:val="24"/>
    </w:rPr>
  </w:style>
  <w:style w:type="paragraph" w:styleId="Heading5">
    <w:name w:val="heading 5"/>
    <w:basedOn w:val="Normal"/>
    <w:next w:val="Normal"/>
    <w:link w:val="Heading5Char"/>
    <w:uiPriority w:val="9"/>
    <w:semiHidden/>
    <w:unhideWhenUsed/>
    <w:qFormat/>
    <w:rsid w:val="006F16FE"/>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6F16FE"/>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F16FE"/>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F16FE"/>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F16FE"/>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6D1"/>
    <w:rPr>
      <w:rFonts w:ascii="Arial" w:eastAsiaTheme="majorEastAsia" w:hAnsi="Arial" w:cstheme="majorBidi"/>
      <w:b/>
      <w:color w:val="9C896F"/>
      <w:sz w:val="30"/>
      <w:szCs w:val="36"/>
    </w:rPr>
  </w:style>
  <w:style w:type="character" w:customStyle="1" w:styleId="Heading2Char">
    <w:name w:val="Heading 2 Char"/>
    <w:basedOn w:val="DefaultParagraphFont"/>
    <w:link w:val="Heading2"/>
    <w:uiPriority w:val="9"/>
    <w:rsid w:val="00F85532"/>
    <w:rPr>
      <w:rFonts w:ascii="Arial" w:eastAsiaTheme="majorEastAsia" w:hAnsi="Arial" w:cstheme="majorBidi"/>
      <w:b/>
      <w:color w:val="778E9F"/>
      <w:sz w:val="24"/>
      <w:szCs w:val="32"/>
    </w:rPr>
  </w:style>
  <w:style w:type="character" w:customStyle="1" w:styleId="Heading3Char">
    <w:name w:val="Heading 3 Char"/>
    <w:basedOn w:val="DefaultParagraphFont"/>
    <w:link w:val="Heading3"/>
    <w:uiPriority w:val="9"/>
    <w:rsid w:val="006F16FE"/>
    <w:rPr>
      <w:rFonts w:asciiTheme="majorHAnsi" w:eastAsiaTheme="majorEastAsia" w:hAnsiTheme="majorHAnsi" w:cstheme="majorBidi"/>
      <w:color w:val="2E74B5" w:themeColor="accent1" w:themeShade="BF"/>
      <w:sz w:val="28"/>
      <w:szCs w:val="28"/>
    </w:rPr>
  </w:style>
  <w:style w:type="character" w:styleId="Hyperlink">
    <w:name w:val="Hyperlink"/>
    <w:basedOn w:val="DefaultParagraphFont"/>
    <w:uiPriority w:val="99"/>
    <w:unhideWhenUsed/>
    <w:rsid w:val="00061A69"/>
    <w:rPr>
      <w:color w:val="0000FF"/>
      <w:u w:val="single"/>
    </w:rPr>
  </w:style>
  <w:style w:type="paragraph" w:styleId="ListParagraph">
    <w:name w:val="List Paragraph"/>
    <w:basedOn w:val="Normal"/>
    <w:uiPriority w:val="1"/>
    <w:qFormat/>
    <w:rsid w:val="00525B3C"/>
    <w:pPr>
      <w:ind w:left="720"/>
      <w:contextualSpacing/>
    </w:pPr>
  </w:style>
  <w:style w:type="character" w:customStyle="1" w:styleId="Heading4Char">
    <w:name w:val="Heading 4 Char"/>
    <w:basedOn w:val="DefaultParagraphFont"/>
    <w:link w:val="Heading4"/>
    <w:uiPriority w:val="9"/>
    <w:rsid w:val="006F16FE"/>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6F16FE"/>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6F16FE"/>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F16FE"/>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F16FE"/>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F16FE"/>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6F16FE"/>
    <w:pPr>
      <w:spacing w:line="240" w:lineRule="auto"/>
    </w:pPr>
    <w:rPr>
      <w:b/>
      <w:bCs/>
      <w:smallCaps/>
      <w:color w:val="44546A" w:themeColor="text2"/>
    </w:rPr>
  </w:style>
  <w:style w:type="paragraph" w:styleId="Title">
    <w:name w:val="Title"/>
    <w:basedOn w:val="Normal"/>
    <w:next w:val="Normal"/>
    <w:link w:val="TitleChar"/>
    <w:uiPriority w:val="10"/>
    <w:qFormat/>
    <w:rsid w:val="006F16FE"/>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F16FE"/>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F16FE"/>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6F16FE"/>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6F16FE"/>
    <w:rPr>
      <w:b/>
      <w:bCs/>
    </w:rPr>
  </w:style>
  <w:style w:type="character" w:styleId="Emphasis">
    <w:name w:val="Emphasis"/>
    <w:basedOn w:val="DefaultParagraphFont"/>
    <w:uiPriority w:val="20"/>
    <w:qFormat/>
    <w:rsid w:val="006F16FE"/>
    <w:rPr>
      <w:i/>
      <w:iCs/>
    </w:rPr>
  </w:style>
  <w:style w:type="paragraph" w:styleId="NoSpacing">
    <w:name w:val="No Spacing"/>
    <w:uiPriority w:val="1"/>
    <w:qFormat/>
    <w:rsid w:val="006F16FE"/>
    <w:pPr>
      <w:spacing w:after="0" w:line="240" w:lineRule="auto"/>
    </w:pPr>
  </w:style>
  <w:style w:type="paragraph" w:styleId="Quote">
    <w:name w:val="Quote"/>
    <w:basedOn w:val="Normal"/>
    <w:next w:val="Normal"/>
    <w:link w:val="QuoteChar"/>
    <w:uiPriority w:val="29"/>
    <w:qFormat/>
    <w:rsid w:val="006F16FE"/>
    <w:pPr>
      <w:spacing w:before="120" w:after="120"/>
      <w:ind w:left="720"/>
    </w:pPr>
    <w:rPr>
      <w:color w:val="44546A" w:themeColor="text2"/>
      <w:szCs w:val="24"/>
    </w:rPr>
  </w:style>
  <w:style w:type="character" w:customStyle="1" w:styleId="QuoteChar">
    <w:name w:val="Quote Char"/>
    <w:basedOn w:val="DefaultParagraphFont"/>
    <w:link w:val="Quote"/>
    <w:uiPriority w:val="29"/>
    <w:rsid w:val="006F16FE"/>
    <w:rPr>
      <w:color w:val="44546A" w:themeColor="text2"/>
      <w:sz w:val="24"/>
      <w:szCs w:val="24"/>
    </w:rPr>
  </w:style>
  <w:style w:type="paragraph" w:styleId="IntenseQuote">
    <w:name w:val="Intense Quote"/>
    <w:basedOn w:val="Normal"/>
    <w:next w:val="Normal"/>
    <w:link w:val="IntenseQuoteChar"/>
    <w:uiPriority w:val="30"/>
    <w:qFormat/>
    <w:rsid w:val="006F16F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F16FE"/>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F16FE"/>
    <w:rPr>
      <w:i/>
      <w:iCs/>
      <w:color w:val="595959" w:themeColor="text1" w:themeTint="A6"/>
    </w:rPr>
  </w:style>
  <w:style w:type="character" w:styleId="IntenseEmphasis">
    <w:name w:val="Intense Emphasis"/>
    <w:basedOn w:val="DefaultParagraphFont"/>
    <w:uiPriority w:val="21"/>
    <w:qFormat/>
    <w:rsid w:val="006F16FE"/>
    <w:rPr>
      <w:b/>
      <w:bCs/>
      <w:i/>
      <w:iCs/>
    </w:rPr>
  </w:style>
  <w:style w:type="character" w:styleId="SubtleReference">
    <w:name w:val="Subtle Reference"/>
    <w:basedOn w:val="DefaultParagraphFont"/>
    <w:uiPriority w:val="31"/>
    <w:qFormat/>
    <w:rsid w:val="006F16F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F16FE"/>
    <w:rPr>
      <w:b/>
      <w:bCs/>
      <w:smallCaps/>
      <w:color w:val="44546A" w:themeColor="text2"/>
      <w:u w:val="single"/>
    </w:rPr>
  </w:style>
  <w:style w:type="character" w:styleId="BookTitle">
    <w:name w:val="Book Title"/>
    <w:basedOn w:val="DefaultParagraphFont"/>
    <w:uiPriority w:val="33"/>
    <w:qFormat/>
    <w:rsid w:val="006F16FE"/>
    <w:rPr>
      <w:b/>
      <w:bCs/>
      <w:smallCaps/>
      <w:spacing w:val="10"/>
    </w:rPr>
  </w:style>
  <w:style w:type="paragraph" w:styleId="TOCHeading">
    <w:name w:val="TOC Heading"/>
    <w:basedOn w:val="Heading1"/>
    <w:next w:val="Normal"/>
    <w:uiPriority w:val="39"/>
    <w:semiHidden/>
    <w:unhideWhenUsed/>
    <w:qFormat/>
    <w:rsid w:val="006F16FE"/>
    <w:pPr>
      <w:outlineLvl w:val="9"/>
    </w:pPr>
  </w:style>
  <w:style w:type="table" w:styleId="TableGrid">
    <w:name w:val="Table Grid"/>
    <w:basedOn w:val="TableNormal"/>
    <w:uiPriority w:val="39"/>
    <w:rsid w:val="006F16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6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DE8"/>
    <w:rPr>
      <w:rFonts w:ascii="Arial" w:hAnsi="Arial"/>
      <w:sz w:val="24"/>
    </w:rPr>
  </w:style>
  <w:style w:type="paragraph" w:styleId="Footer">
    <w:name w:val="footer"/>
    <w:basedOn w:val="Normal"/>
    <w:link w:val="FooterChar"/>
    <w:uiPriority w:val="99"/>
    <w:unhideWhenUsed/>
    <w:rsid w:val="00816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DE8"/>
    <w:rPr>
      <w:rFonts w:ascii="Arial" w:hAnsi="Arial"/>
      <w:sz w:val="24"/>
    </w:rPr>
  </w:style>
  <w:style w:type="paragraph" w:styleId="BalloonText">
    <w:name w:val="Balloon Text"/>
    <w:basedOn w:val="Normal"/>
    <w:link w:val="BalloonTextChar"/>
    <w:uiPriority w:val="99"/>
    <w:semiHidden/>
    <w:unhideWhenUsed/>
    <w:rsid w:val="00D571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132"/>
    <w:rPr>
      <w:rFonts w:ascii="Segoe UI" w:hAnsi="Segoe UI" w:cs="Segoe UI"/>
      <w:sz w:val="18"/>
      <w:szCs w:val="18"/>
    </w:rPr>
  </w:style>
  <w:style w:type="paragraph" w:styleId="FootnoteText">
    <w:name w:val="footnote text"/>
    <w:basedOn w:val="Normal"/>
    <w:link w:val="FootnoteTextChar"/>
    <w:uiPriority w:val="99"/>
    <w:semiHidden/>
    <w:unhideWhenUsed/>
    <w:rsid w:val="00DA09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092C"/>
    <w:rPr>
      <w:rFonts w:ascii="Arial" w:hAnsi="Arial"/>
      <w:sz w:val="20"/>
      <w:szCs w:val="20"/>
    </w:rPr>
  </w:style>
  <w:style w:type="character" w:styleId="FootnoteReference">
    <w:name w:val="footnote reference"/>
    <w:basedOn w:val="DefaultParagraphFont"/>
    <w:uiPriority w:val="99"/>
    <w:semiHidden/>
    <w:unhideWhenUsed/>
    <w:rsid w:val="00DA092C"/>
    <w:rPr>
      <w:vertAlign w:val="superscript"/>
    </w:rPr>
  </w:style>
  <w:style w:type="character" w:styleId="CommentReference">
    <w:name w:val="annotation reference"/>
    <w:basedOn w:val="DefaultParagraphFont"/>
    <w:uiPriority w:val="99"/>
    <w:semiHidden/>
    <w:unhideWhenUsed/>
    <w:rsid w:val="00241336"/>
    <w:rPr>
      <w:sz w:val="16"/>
      <w:szCs w:val="16"/>
    </w:rPr>
  </w:style>
  <w:style w:type="paragraph" w:styleId="CommentText">
    <w:name w:val="annotation text"/>
    <w:basedOn w:val="Normal"/>
    <w:link w:val="CommentTextChar"/>
    <w:uiPriority w:val="99"/>
    <w:semiHidden/>
    <w:unhideWhenUsed/>
    <w:rsid w:val="00241336"/>
    <w:pPr>
      <w:spacing w:line="240" w:lineRule="auto"/>
    </w:pPr>
    <w:rPr>
      <w:sz w:val="20"/>
      <w:szCs w:val="20"/>
    </w:rPr>
  </w:style>
  <w:style w:type="character" w:customStyle="1" w:styleId="CommentTextChar">
    <w:name w:val="Comment Text Char"/>
    <w:basedOn w:val="DefaultParagraphFont"/>
    <w:link w:val="CommentText"/>
    <w:uiPriority w:val="99"/>
    <w:semiHidden/>
    <w:rsid w:val="0024133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41336"/>
    <w:rPr>
      <w:b/>
      <w:bCs/>
    </w:rPr>
  </w:style>
  <w:style w:type="character" w:customStyle="1" w:styleId="CommentSubjectChar">
    <w:name w:val="Comment Subject Char"/>
    <w:basedOn w:val="CommentTextChar"/>
    <w:link w:val="CommentSubject"/>
    <w:uiPriority w:val="99"/>
    <w:semiHidden/>
    <w:rsid w:val="00241336"/>
    <w:rPr>
      <w:rFonts w:ascii="Arial" w:hAnsi="Arial"/>
      <w:b/>
      <w:bCs/>
      <w:sz w:val="20"/>
      <w:szCs w:val="20"/>
    </w:rPr>
  </w:style>
  <w:style w:type="paragraph" w:customStyle="1" w:styleId="BodyText1">
    <w:name w:val="Body Text1"/>
    <w:basedOn w:val="Normal"/>
    <w:rsid w:val="00CF561F"/>
    <w:pPr>
      <w:spacing w:line="276" w:lineRule="auto"/>
      <w:jc w:val="left"/>
    </w:pPr>
    <w:rPr>
      <w:rFonts w:ascii="Cambria" w:eastAsia="方正姚体" w:hAnsi="Cambria" w:cs="Times New Roman"/>
      <w:sz w:val="24"/>
    </w:rPr>
  </w:style>
  <w:style w:type="paragraph" w:customStyle="1" w:styleId="EPABodyText">
    <w:name w:val="EPA Body Text"/>
    <w:basedOn w:val="Normal"/>
    <w:link w:val="EPABodyTextChar"/>
    <w:qFormat/>
    <w:rsid w:val="00FC0762"/>
    <w:pPr>
      <w:jc w:val="left"/>
    </w:pPr>
    <w:rPr>
      <w:rFonts w:ascii="Cambria" w:eastAsia="方正姚体" w:hAnsi="Cambria" w:cs="Times New Roman"/>
      <w:sz w:val="24"/>
      <w:szCs w:val="24"/>
      <w:lang w:eastAsia="ja-JP"/>
    </w:rPr>
  </w:style>
  <w:style w:type="character" w:customStyle="1" w:styleId="EPABodyTextChar">
    <w:name w:val="EPA Body Text Char"/>
    <w:basedOn w:val="DefaultParagraphFont"/>
    <w:link w:val="EPABodyText"/>
    <w:rsid w:val="00FC0762"/>
    <w:rPr>
      <w:rFonts w:ascii="Cambria" w:eastAsia="方正姚体" w:hAnsi="Cambria" w:cs="Times New Roman"/>
      <w:sz w:val="24"/>
      <w:szCs w:val="24"/>
      <w:lang w:eastAsia="ja-JP"/>
    </w:rPr>
  </w:style>
  <w:style w:type="character" w:customStyle="1" w:styleId="UnresolvedMention1">
    <w:name w:val="Unresolved Mention1"/>
    <w:basedOn w:val="DefaultParagraphFont"/>
    <w:uiPriority w:val="99"/>
    <w:semiHidden/>
    <w:unhideWhenUsed/>
    <w:rsid w:val="009B0DD9"/>
    <w:rPr>
      <w:color w:val="605E5C"/>
      <w:shd w:val="clear" w:color="auto" w:fill="E1DFDD"/>
    </w:rPr>
  </w:style>
  <w:style w:type="table" w:styleId="GridTable1Light-Accent5">
    <w:name w:val="Grid Table 1 Light Accent 5"/>
    <w:basedOn w:val="TableNormal"/>
    <w:uiPriority w:val="46"/>
    <w:rsid w:val="00914A05"/>
    <w:pPr>
      <w:spacing w:after="0" w:line="240" w:lineRule="auto"/>
    </w:pPr>
    <w:rPr>
      <w:rFonts w:eastAsiaTheme="minorHAnsi"/>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tblPr/>
      <w:tcPr>
        <w:tcBorders>
          <w:bottom w:val="single" w:sz="12" w:space="0" w:color="8EAADB" w:themeColor="accent5" w:themeTint="99"/>
        </w:tcBorders>
      </w:tcPr>
    </w:tblStylePr>
    <w:tblStylePr w:type="lastRow">
      <w:tblPr/>
      <w:tcPr>
        <w:tcBorders>
          <w:top w:val="double" w:sz="2" w:space="0" w:color="8EAADB" w:themeColor="accent5" w:themeTint="99"/>
        </w:tcBorders>
      </w:tcPr>
    </w:tblStylePr>
    <w:tblStylePr w:type="lastCol">
      <w:rPr>
        <w:b/>
        <w:bCs/>
      </w:rPr>
    </w:tblStylePr>
  </w:style>
  <w:style w:type="paragraph" w:customStyle="1" w:styleId="Subheading3">
    <w:name w:val="Subheading3"/>
    <w:basedOn w:val="Normal"/>
    <w:qFormat/>
    <w:rsid w:val="00BD6419"/>
    <w:rPr>
      <w:b/>
      <w:color w:val="44546A" w:themeColor="text2"/>
    </w:rPr>
  </w:style>
  <w:style w:type="table" w:styleId="ListTable3-Accent1">
    <w:name w:val="List Table 3 Accent 1"/>
    <w:basedOn w:val="TableNormal"/>
    <w:uiPriority w:val="48"/>
    <w:rsid w:val="00153C0A"/>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FollowedHyperlink">
    <w:name w:val="FollowedHyperlink"/>
    <w:basedOn w:val="DefaultParagraphFont"/>
    <w:uiPriority w:val="99"/>
    <w:semiHidden/>
    <w:unhideWhenUsed/>
    <w:rsid w:val="008E3BFB"/>
    <w:rPr>
      <w:color w:val="954F72" w:themeColor="followedHyperlink"/>
      <w:u w:val="single"/>
    </w:rPr>
  </w:style>
  <w:style w:type="character" w:styleId="PlaceholderText">
    <w:name w:val="Placeholder Text"/>
    <w:basedOn w:val="DefaultParagraphFont"/>
    <w:uiPriority w:val="99"/>
    <w:semiHidden/>
    <w:rsid w:val="00303498"/>
    <w:rPr>
      <w:color w:val="808080"/>
    </w:rPr>
  </w:style>
  <w:style w:type="character" w:customStyle="1" w:styleId="UnresolvedMention2">
    <w:name w:val="Unresolved Mention2"/>
    <w:basedOn w:val="DefaultParagraphFont"/>
    <w:uiPriority w:val="99"/>
    <w:semiHidden/>
    <w:unhideWhenUsed/>
    <w:rsid w:val="00C2069F"/>
    <w:rPr>
      <w:color w:val="605E5C"/>
      <w:shd w:val="clear" w:color="auto" w:fill="E1DFDD"/>
    </w:rPr>
  </w:style>
  <w:style w:type="character" w:styleId="UnresolvedMention">
    <w:name w:val="Unresolved Mention"/>
    <w:basedOn w:val="DefaultParagraphFont"/>
    <w:uiPriority w:val="99"/>
    <w:semiHidden/>
    <w:unhideWhenUsed/>
    <w:rsid w:val="00467D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730437">
      <w:bodyDiv w:val="1"/>
      <w:marLeft w:val="0"/>
      <w:marRight w:val="0"/>
      <w:marTop w:val="0"/>
      <w:marBottom w:val="0"/>
      <w:divBdr>
        <w:top w:val="none" w:sz="0" w:space="0" w:color="auto"/>
        <w:left w:val="none" w:sz="0" w:space="0" w:color="auto"/>
        <w:bottom w:val="none" w:sz="0" w:space="0" w:color="auto"/>
        <w:right w:val="none" w:sz="0" w:space="0" w:color="auto"/>
      </w:divBdr>
    </w:div>
    <w:div w:id="165095404">
      <w:bodyDiv w:val="1"/>
      <w:marLeft w:val="0"/>
      <w:marRight w:val="0"/>
      <w:marTop w:val="0"/>
      <w:marBottom w:val="0"/>
      <w:divBdr>
        <w:top w:val="none" w:sz="0" w:space="0" w:color="auto"/>
        <w:left w:val="none" w:sz="0" w:space="0" w:color="auto"/>
        <w:bottom w:val="none" w:sz="0" w:space="0" w:color="auto"/>
        <w:right w:val="none" w:sz="0" w:space="0" w:color="auto"/>
      </w:divBdr>
    </w:div>
    <w:div w:id="415981590">
      <w:bodyDiv w:val="1"/>
      <w:marLeft w:val="0"/>
      <w:marRight w:val="0"/>
      <w:marTop w:val="0"/>
      <w:marBottom w:val="0"/>
      <w:divBdr>
        <w:top w:val="none" w:sz="0" w:space="0" w:color="auto"/>
        <w:left w:val="none" w:sz="0" w:space="0" w:color="auto"/>
        <w:bottom w:val="none" w:sz="0" w:space="0" w:color="auto"/>
        <w:right w:val="none" w:sz="0" w:space="0" w:color="auto"/>
      </w:divBdr>
    </w:div>
    <w:div w:id="452557688">
      <w:bodyDiv w:val="1"/>
      <w:marLeft w:val="0"/>
      <w:marRight w:val="0"/>
      <w:marTop w:val="0"/>
      <w:marBottom w:val="0"/>
      <w:divBdr>
        <w:top w:val="none" w:sz="0" w:space="0" w:color="auto"/>
        <w:left w:val="none" w:sz="0" w:space="0" w:color="auto"/>
        <w:bottom w:val="none" w:sz="0" w:space="0" w:color="auto"/>
        <w:right w:val="none" w:sz="0" w:space="0" w:color="auto"/>
      </w:divBdr>
    </w:div>
    <w:div w:id="505873820">
      <w:bodyDiv w:val="1"/>
      <w:marLeft w:val="0"/>
      <w:marRight w:val="0"/>
      <w:marTop w:val="0"/>
      <w:marBottom w:val="0"/>
      <w:divBdr>
        <w:top w:val="none" w:sz="0" w:space="0" w:color="auto"/>
        <w:left w:val="none" w:sz="0" w:space="0" w:color="auto"/>
        <w:bottom w:val="none" w:sz="0" w:space="0" w:color="auto"/>
        <w:right w:val="none" w:sz="0" w:space="0" w:color="auto"/>
      </w:divBdr>
    </w:div>
    <w:div w:id="673730656">
      <w:bodyDiv w:val="1"/>
      <w:marLeft w:val="0"/>
      <w:marRight w:val="0"/>
      <w:marTop w:val="0"/>
      <w:marBottom w:val="0"/>
      <w:divBdr>
        <w:top w:val="none" w:sz="0" w:space="0" w:color="auto"/>
        <w:left w:val="none" w:sz="0" w:space="0" w:color="auto"/>
        <w:bottom w:val="none" w:sz="0" w:space="0" w:color="auto"/>
        <w:right w:val="none" w:sz="0" w:space="0" w:color="auto"/>
      </w:divBdr>
    </w:div>
    <w:div w:id="711460595">
      <w:bodyDiv w:val="1"/>
      <w:marLeft w:val="0"/>
      <w:marRight w:val="0"/>
      <w:marTop w:val="0"/>
      <w:marBottom w:val="0"/>
      <w:divBdr>
        <w:top w:val="none" w:sz="0" w:space="0" w:color="auto"/>
        <w:left w:val="none" w:sz="0" w:space="0" w:color="auto"/>
        <w:bottom w:val="none" w:sz="0" w:space="0" w:color="auto"/>
        <w:right w:val="none" w:sz="0" w:space="0" w:color="auto"/>
      </w:divBdr>
    </w:div>
    <w:div w:id="723136873">
      <w:bodyDiv w:val="1"/>
      <w:marLeft w:val="0"/>
      <w:marRight w:val="0"/>
      <w:marTop w:val="0"/>
      <w:marBottom w:val="0"/>
      <w:divBdr>
        <w:top w:val="none" w:sz="0" w:space="0" w:color="auto"/>
        <w:left w:val="none" w:sz="0" w:space="0" w:color="auto"/>
        <w:bottom w:val="none" w:sz="0" w:space="0" w:color="auto"/>
        <w:right w:val="none" w:sz="0" w:space="0" w:color="auto"/>
      </w:divBdr>
    </w:div>
    <w:div w:id="803306148">
      <w:bodyDiv w:val="1"/>
      <w:marLeft w:val="0"/>
      <w:marRight w:val="0"/>
      <w:marTop w:val="0"/>
      <w:marBottom w:val="0"/>
      <w:divBdr>
        <w:top w:val="none" w:sz="0" w:space="0" w:color="auto"/>
        <w:left w:val="none" w:sz="0" w:space="0" w:color="auto"/>
        <w:bottom w:val="none" w:sz="0" w:space="0" w:color="auto"/>
        <w:right w:val="none" w:sz="0" w:space="0" w:color="auto"/>
      </w:divBdr>
    </w:div>
    <w:div w:id="1003437289">
      <w:bodyDiv w:val="1"/>
      <w:marLeft w:val="0"/>
      <w:marRight w:val="0"/>
      <w:marTop w:val="0"/>
      <w:marBottom w:val="0"/>
      <w:divBdr>
        <w:top w:val="none" w:sz="0" w:space="0" w:color="auto"/>
        <w:left w:val="none" w:sz="0" w:space="0" w:color="auto"/>
        <w:bottom w:val="none" w:sz="0" w:space="0" w:color="auto"/>
        <w:right w:val="none" w:sz="0" w:space="0" w:color="auto"/>
      </w:divBdr>
    </w:div>
    <w:div w:id="1038242499">
      <w:bodyDiv w:val="1"/>
      <w:marLeft w:val="0"/>
      <w:marRight w:val="0"/>
      <w:marTop w:val="0"/>
      <w:marBottom w:val="0"/>
      <w:divBdr>
        <w:top w:val="none" w:sz="0" w:space="0" w:color="auto"/>
        <w:left w:val="none" w:sz="0" w:space="0" w:color="auto"/>
        <w:bottom w:val="none" w:sz="0" w:space="0" w:color="auto"/>
        <w:right w:val="none" w:sz="0" w:space="0" w:color="auto"/>
      </w:divBdr>
    </w:div>
    <w:div w:id="1044252924">
      <w:bodyDiv w:val="1"/>
      <w:marLeft w:val="0"/>
      <w:marRight w:val="0"/>
      <w:marTop w:val="0"/>
      <w:marBottom w:val="0"/>
      <w:divBdr>
        <w:top w:val="none" w:sz="0" w:space="0" w:color="auto"/>
        <w:left w:val="none" w:sz="0" w:space="0" w:color="auto"/>
        <w:bottom w:val="none" w:sz="0" w:space="0" w:color="auto"/>
        <w:right w:val="none" w:sz="0" w:space="0" w:color="auto"/>
      </w:divBdr>
    </w:div>
    <w:div w:id="1055658448">
      <w:bodyDiv w:val="1"/>
      <w:marLeft w:val="0"/>
      <w:marRight w:val="0"/>
      <w:marTop w:val="0"/>
      <w:marBottom w:val="0"/>
      <w:divBdr>
        <w:top w:val="none" w:sz="0" w:space="0" w:color="auto"/>
        <w:left w:val="none" w:sz="0" w:space="0" w:color="auto"/>
        <w:bottom w:val="none" w:sz="0" w:space="0" w:color="auto"/>
        <w:right w:val="none" w:sz="0" w:space="0" w:color="auto"/>
      </w:divBdr>
    </w:div>
    <w:div w:id="1137264342">
      <w:bodyDiv w:val="1"/>
      <w:marLeft w:val="0"/>
      <w:marRight w:val="0"/>
      <w:marTop w:val="0"/>
      <w:marBottom w:val="0"/>
      <w:divBdr>
        <w:top w:val="none" w:sz="0" w:space="0" w:color="auto"/>
        <w:left w:val="none" w:sz="0" w:space="0" w:color="auto"/>
        <w:bottom w:val="none" w:sz="0" w:space="0" w:color="auto"/>
        <w:right w:val="none" w:sz="0" w:space="0" w:color="auto"/>
      </w:divBdr>
    </w:div>
    <w:div w:id="1142313411">
      <w:bodyDiv w:val="1"/>
      <w:marLeft w:val="0"/>
      <w:marRight w:val="0"/>
      <w:marTop w:val="0"/>
      <w:marBottom w:val="0"/>
      <w:divBdr>
        <w:top w:val="none" w:sz="0" w:space="0" w:color="auto"/>
        <w:left w:val="none" w:sz="0" w:space="0" w:color="auto"/>
        <w:bottom w:val="none" w:sz="0" w:space="0" w:color="auto"/>
        <w:right w:val="none" w:sz="0" w:space="0" w:color="auto"/>
      </w:divBdr>
    </w:div>
    <w:div w:id="1210728448">
      <w:bodyDiv w:val="1"/>
      <w:marLeft w:val="0"/>
      <w:marRight w:val="0"/>
      <w:marTop w:val="0"/>
      <w:marBottom w:val="0"/>
      <w:divBdr>
        <w:top w:val="none" w:sz="0" w:space="0" w:color="auto"/>
        <w:left w:val="none" w:sz="0" w:space="0" w:color="auto"/>
        <w:bottom w:val="none" w:sz="0" w:space="0" w:color="auto"/>
        <w:right w:val="none" w:sz="0" w:space="0" w:color="auto"/>
      </w:divBdr>
    </w:div>
    <w:div w:id="1415861326">
      <w:bodyDiv w:val="1"/>
      <w:marLeft w:val="0"/>
      <w:marRight w:val="0"/>
      <w:marTop w:val="0"/>
      <w:marBottom w:val="0"/>
      <w:divBdr>
        <w:top w:val="none" w:sz="0" w:space="0" w:color="auto"/>
        <w:left w:val="none" w:sz="0" w:space="0" w:color="auto"/>
        <w:bottom w:val="none" w:sz="0" w:space="0" w:color="auto"/>
        <w:right w:val="none" w:sz="0" w:space="0" w:color="auto"/>
      </w:divBdr>
    </w:div>
    <w:div w:id="1501500214">
      <w:bodyDiv w:val="1"/>
      <w:marLeft w:val="0"/>
      <w:marRight w:val="0"/>
      <w:marTop w:val="0"/>
      <w:marBottom w:val="0"/>
      <w:divBdr>
        <w:top w:val="none" w:sz="0" w:space="0" w:color="auto"/>
        <w:left w:val="none" w:sz="0" w:space="0" w:color="auto"/>
        <w:bottom w:val="none" w:sz="0" w:space="0" w:color="auto"/>
        <w:right w:val="none" w:sz="0" w:space="0" w:color="auto"/>
      </w:divBdr>
    </w:div>
    <w:div w:id="1539128665">
      <w:bodyDiv w:val="1"/>
      <w:marLeft w:val="0"/>
      <w:marRight w:val="0"/>
      <w:marTop w:val="0"/>
      <w:marBottom w:val="0"/>
      <w:divBdr>
        <w:top w:val="none" w:sz="0" w:space="0" w:color="auto"/>
        <w:left w:val="none" w:sz="0" w:space="0" w:color="auto"/>
        <w:bottom w:val="none" w:sz="0" w:space="0" w:color="auto"/>
        <w:right w:val="none" w:sz="0" w:space="0" w:color="auto"/>
      </w:divBdr>
    </w:div>
    <w:div w:id="1686132085">
      <w:bodyDiv w:val="1"/>
      <w:marLeft w:val="0"/>
      <w:marRight w:val="0"/>
      <w:marTop w:val="0"/>
      <w:marBottom w:val="0"/>
      <w:divBdr>
        <w:top w:val="none" w:sz="0" w:space="0" w:color="auto"/>
        <w:left w:val="none" w:sz="0" w:space="0" w:color="auto"/>
        <w:bottom w:val="none" w:sz="0" w:space="0" w:color="auto"/>
        <w:right w:val="none" w:sz="0" w:space="0" w:color="auto"/>
      </w:divBdr>
    </w:div>
    <w:div w:id="1742756303">
      <w:bodyDiv w:val="1"/>
      <w:marLeft w:val="0"/>
      <w:marRight w:val="0"/>
      <w:marTop w:val="0"/>
      <w:marBottom w:val="0"/>
      <w:divBdr>
        <w:top w:val="none" w:sz="0" w:space="0" w:color="auto"/>
        <w:left w:val="none" w:sz="0" w:space="0" w:color="auto"/>
        <w:bottom w:val="none" w:sz="0" w:space="0" w:color="auto"/>
        <w:right w:val="none" w:sz="0" w:space="0" w:color="auto"/>
      </w:divBdr>
    </w:div>
    <w:div w:id="1768885454">
      <w:bodyDiv w:val="1"/>
      <w:marLeft w:val="0"/>
      <w:marRight w:val="0"/>
      <w:marTop w:val="0"/>
      <w:marBottom w:val="0"/>
      <w:divBdr>
        <w:top w:val="none" w:sz="0" w:space="0" w:color="auto"/>
        <w:left w:val="none" w:sz="0" w:space="0" w:color="auto"/>
        <w:bottom w:val="none" w:sz="0" w:space="0" w:color="auto"/>
        <w:right w:val="none" w:sz="0" w:space="0" w:color="auto"/>
      </w:divBdr>
    </w:div>
    <w:div w:id="1892576646">
      <w:bodyDiv w:val="1"/>
      <w:marLeft w:val="0"/>
      <w:marRight w:val="0"/>
      <w:marTop w:val="0"/>
      <w:marBottom w:val="0"/>
      <w:divBdr>
        <w:top w:val="none" w:sz="0" w:space="0" w:color="auto"/>
        <w:left w:val="none" w:sz="0" w:space="0" w:color="auto"/>
        <w:bottom w:val="none" w:sz="0" w:space="0" w:color="auto"/>
        <w:right w:val="none" w:sz="0" w:space="0" w:color="auto"/>
      </w:divBdr>
    </w:div>
    <w:div w:id="206243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ph.ca.gov/Programs/CCDPHP/DCDIC/CTCB/CDPH%20Document%20Library/AboutUS/ProgramOverview/AboutUsProgramOverview081216.pdf"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93578-9F33-A948-83C2-829144B6E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29</Pages>
  <Words>8442</Words>
  <Characters>48125</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Paleo</dc:creator>
  <cp:keywords/>
  <dc:description/>
  <cp:lastModifiedBy>Suzanna Elkin</cp:lastModifiedBy>
  <cp:revision>5</cp:revision>
  <cp:lastPrinted>2018-06-22T20:44:00Z</cp:lastPrinted>
  <dcterms:created xsi:type="dcterms:W3CDTF">2021-06-30T18:44:00Z</dcterms:created>
  <dcterms:modified xsi:type="dcterms:W3CDTF">2021-06-30T19:09:00Z</dcterms:modified>
</cp:coreProperties>
</file>